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DB" w:rsidRPr="000F0481" w:rsidRDefault="00F549DB" w:rsidP="00F549DB">
      <w:pPr>
        <w:pStyle w:val="Web"/>
        <w:snapToGrid w:val="0"/>
        <w:spacing w:before="0" w:beforeAutospacing="0" w:after="0" w:afterAutospacing="0" w:line="240" w:lineRule="atLeast"/>
        <w:ind w:left="1359" w:hanging="879"/>
        <w:jc w:val="center"/>
        <w:rPr>
          <w:rFonts w:ascii="標楷體" w:eastAsia="標楷體" w:hAnsi="標楷體"/>
          <w:sz w:val="32"/>
          <w:szCs w:val="32"/>
        </w:rPr>
      </w:pPr>
      <w:r w:rsidRPr="00F549DB">
        <w:rPr>
          <w:rStyle w:val="a3"/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F549DB">
        <w:rPr>
          <w:rStyle w:val="a3"/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549DB">
        <w:rPr>
          <w:rStyle w:val="a3"/>
          <w:rFonts w:ascii="標楷體" w:eastAsia="標楷體" w:hAnsi="標楷體" w:hint="eastAsia"/>
          <w:sz w:val="32"/>
          <w:szCs w:val="32"/>
        </w:rPr>
        <w:t>北藝術大學師資培育中心</w:t>
      </w:r>
    </w:p>
    <w:p w:rsidR="00F549DB" w:rsidRPr="00573A44" w:rsidRDefault="00F549DB" w:rsidP="00F549DB">
      <w:pPr>
        <w:pStyle w:val="Web"/>
        <w:snapToGrid w:val="0"/>
        <w:spacing w:before="0" w:beforeAutospacing="0" w:after="0" w:afterAutospacing="0" w:line="240" w:lineRule="atLeast"/>
        <w:ind w:left="1359" w:hanging="879"/>
        <w:jc w:val="center"/>
        <w:rPr>
          <w:rStyle w:val="a3"/>
          <w:rFonts w:ascii="標楷體" w:eastAsia="標楷體" w:hAnsi="標楷體"/>
          <w:b w:val="0"/>
          <w:sz w:val="32"/>
          <w:szCs w:val="32"/>
        </w:rPr>
      </w:pPr>
      <w:proofErr w:type="gramStart"/>
      <w:r w:rsidRPr="000F0481">
        <w:rPr>
          <w:rStyle w:val="a3"/>
          <w:rFonts w:ascii="標楷體" w:eastAsia="標楷體" w:hAnsi="標楷體" w:hint="eastAsia"/>
          <w:sz w:val="32"/>
          <w:szCs w:val="32"/>
        </w:rPr>
        <w:t>1</w:t>
      </w:r>
      <w:r>
        <w:rPr>
          <w:rStyle w:val="a3"/>
          <w:rFonts w:ascii="標楷體" w:eastAsia="標楷體" w:hAnsi="標楷體" w:hint="eastAsia"/>
          <w:sz w:val="32"/>
          <w:szCs w:val="32"/>
        </w:rPr>
        <w:t>12</w:t>
      </w:r>
      <w:proofErr w:type="gramEnd"/>
      <w:r w:rsidRPr="000F0481">
        <w:rPr>
          <w:rStyle w:val="a3"/>
          <w:rFonts w:ascii="標楷體" w:eastAsia="標楷體" w:hAnsi="標楷體" w:hint="eastAsia"/>
          <w:sz w:val="32"/>
          <w:szCs w:val="32"/>
        </w:rPr>
        <w:t>年度藝術領域課程</w:t>
      </w:r>
      <w:r w:rsidRPr="00573A44">
        <w:rPr>
          <w:rStyle w:val="a3"/>
          <w:rFonts w:ascii="標楷體" w:eastAsia="標楷體" w:hAnsi="標楷體"/>
          <w:sz w:val="32"/>
          <w:szCs w:val="32"/>
        </w:rPr>
        <w:t>創意教案設計競賽計畫</w:t>
      </w:r>
    </w:p>
    <w:p w:rsidR="00F549DB" w:rsidRPr="00573A44" w:rsidRDefault="00F549DB" w:rsidP="00F549DB">
      <w:pPr>
        <w:pStyle w:val="Web"/>
        <w:numPr>
          <w:ilvl w:val="0"/>
          <w:numId w:val="3"/>
        </w:numPr>
        <w:tabs>
          <w:tab w:val="clear" w:pos="862"/>
          <w:tab w:val="num" w:pos="720"/>
        </w:tabs>
        <w:spacing w:beforeLines="30" w:before="110" w:beforeAutospacing="0" w:after="0" w:afterAutospacing="0" w:line="440" w:lineRule="exact"/>
        <w:ind w:left="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3"/>
          <w:rFonts w:ascii="標楷體" w:eastAsia="標楷體" w:hAnsi="標楷體"/>
          <w:sz w:val="28"/>
          <w:szCs w:val="28"/>
        </w:rPr>
        <w:t>競賽目</w:t>
      </w:r>
      <w:r w:rsidRPr="00573A44">
        <w:rPr>
          <w:rStyle w:val="a3"/>
          <w:rFonts w:ascii="標楷體" w:eastAsia="標楷體" w:hAnsi="標楷體" w:hint="eastAsia"/>
          <w:sz w:val="28"/>
          <w:szCs w:val="28"/>
        </w:rPr>
        <w:t>的</w:t>
      </w:r>
    </w:p>
    <w:p w:rsidR="00F549DB" w:rsidRPr="0057150B" w:rsidRDefault="00F549DB" w:rsidP="00F549DB">
      <w:pPr>
        <w:pStyle w:val="Web"/>
        <w:spacing w:beforeLines="30" w:before="110" w:line="440" w:lineRule="exact"/>
        <w:ind w:left="480"/>
        <w:rPr>
          <w:rStyle w:val="a3"/>
          <w:rFonts w:ascii="標楷體" w:eastAsia="標楷體" w:hAnsi="標楷體"/>
          <w:b w:val="0"/>
          <w:sz w:val="26"/>
          <w:szCs w:val="26"/>
        </w:rPr>
      </w:pPr>
      <w:r>
        <w:rPr>
          <w:rStyle w:val="a3"/>
          <w:rFonts w:ascii="標楷體" w:eastAsia="標楷體" w:hAnsi="標楷體" w:hint="eastAsia"/>
          <w:sz w:val="26"/>
          <w:szCs w:val="26"/>
        </w:rPr>
        <w:t xml:space="preserve">    </w:t>
      </w:r>
      <w:r w:rsidRPr="0057150B">
        <w:rPr>
          <w:rStyle w:val="a3"/>
          <w:rFonts w:ascii="標楷體" w:eastAsia="標楷體" w:hAnsi="標楷體" w:hint="eastAsia"/>
          <w:b w:val="0"/>
          <w:sz w:val="26"/>
          <w:szCs w:val="26"/>
        </w:rPr>
        <w:t>為配合十二年國教及新課程綱要的實施，深化藝術領域的課程發展與教學實踐研究發展，本競賽將以中等教育教師、實習教師及教育學程師資生為主要對象，進行教案甄選競賽。鼓勵現職教師、實習教師及師資生投入以中學生為主體的藝術領域創新課程教案、教材研發與教學實踐，以提升教學之成效，促進教學經驗之交流與觀摩，特辦理本創意教案設計競賽活動。</w:t>
      </w:r>
    </w:p>
    <w:p w:rsidR="00F549DB" w:rsidRPr="00573A44" w:rsidRDefault="00F549DB" w:rsidP="00F549DB">
      <w:pPr>
        <w:pStyle w:val="Web"/>
        <w:spacing w:beforeLines="30" w:before="110" w:line="440" w:lineRule="exact"/>
        <w:ind w:left="480"/>
        <w:rPr>
          <w:rStyle w:val="a3"/>
          <w:bCs w:val="0"/>
          <w:sz w:val="26"/>
          <w:szCs w:val="26"/>
        </w:rPr>
      </w:pPr>
      <w:r w:rsidRPr="0057150B">
        <w:rPr>
          <w:rStyle w:val="a3"/>
          <w:rFonts w:ascii="標楷體" w:eastAsia="標楷體" w:hAnsi="標楷體" w:hint="eastAsia"/>
          <w:b w:val="0"/>
          <w:sz w:val="26"/>
          <w:szCs w:val="26"/>
        </w:rPr>
        <w:t xml:space="preserve">    競賽成果將公告於本中心網站上進行教學資源分享，並利用研討會時間發表與展示，以收教案交流及後續推廣之用。</w:t>
      </w:r>
    </w:p>
    <w:p w:rsidR="00F549DB" w:rsidRPr="00D376BA" w:rsidRDefault="00F549DB" w:rsidP="00F549DB">
      <w:pPr>
        <w:pStyle w:val="Web"/>
        <w:numPr>
          <w:ilvl w:val="0"/>
          <w:numId w:val="3"/>
        </w:numPr>
        <w:tabs>
          <w:tab w:val="clear" w:pos="862"/>
          <w:tab w:val="num" w:pos="720"/>
        </w:tabs>
        <w:spacing w:beforeLines="30" w:before="110" w:beforeAutospacing="0" w:after="0" w:afterAutospacing="0" w:line="440" w:lineRule="exact"/>
        <w:ind w:left="960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3"/>
          <w:rFonts w:ascii="標楷體" w:eastAsia="標楷體" w:hAnsi="標楷體"/>
          <w:sz w:val="28"/>
          <w:szCs w:val="28"/>
        </w:rPr>
        <w:t>主辦單位：</w:t>
      </w:r>
      <w:r w:rsidRPr="00573A44">
        <w:rPr>
          <w:rStyle w:val="a3"/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573A44">
        <w:rPr>
          <w:rStyle w:val="a3"/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73A44">
        <w:rPr>
          <w:rStyle w:val="a3"/>
          <w:rFonts w:ascii="標楷體" w:eastAsia="標楷體" w:hAnsi="標楷體" w:hint="eastAsia"/>
          <w:sz w:val="28"/>
          <w:szCs w:val="28"/>
        </w:rPr>
        <w:t>北藝術大學師資培育中心</w:t>
      </w:r>
    </w:p>
    <w:p w:rsidR="00F549DB" w:rsidRPr="00573A44" w:rsidRDefault="00F549DB" w:rsidP="00F549DB">
      <w:pPr>
        <w:pStyle w:val="Web"/>
        <w:spacing w:beforeLines="30" w:before="110" w:beforeAutospacing="0" w:after="0" w:afterAutospacing="0" w:line="440" w:lineRule="exact"/>
        <w:ind w:left="960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sz w:val="28"/>
          <w:szCs w:val="28"/>
        </w:rPr>
        <w:t>指導單位</w:t>
      </w:r>
      <w:r>
        <w:rPr>
          <w:rStyle w:val="a3"/>
          <w:rFonts w:ascii="微軟正黑體" w:eastAsia="微軟正黑體" w:hAnsi="微軟正黑體" w:hint="eastAsia"/>
          <w:sz w:val="28"/>
          <w:szCs w:val="28"/>
        </w:rPr>
        <w:t>：</w:t>
      </w:r>
      <w:r>
        <w:rPr>
          <w:rStyle w:val="a3"/>
          <w:rFonts w:ascii="標楷體" w:eastAsia="標楷體" w:hAnsi="標楷體" w:hint="eastAsia"/>
          <w:sz w:val="28"/>
          <w:szCs w:val="28"/>
        </w:rPr>
        <w:t>教育部</w:t>
      </w:r>
    </w:p>
    <w:p w:rsidR="00F549DB" w:rsidRPr="00573A44" w:rsidRDefault="00F549DB" w:rsidP="00F549DB">
      <w:pPr>
        <w:pStyle w:val="Web"/>
        <w:numPr>
          <w:ilvl w:val="0"/>
          <w:numId w:val="3"/>
        </w:numPr>
        <w:tabs>
          <w:tab w:val="clear" w:pos="862"/>
          <w:tab w:val="num" w:pos="720"/>
        </w:tabs>
        <w:spacing w:beforeLines="30" w:before="110" w:beforeAutospacing="0" w:after="0" w:afterAutospacing="0" w:line="440" w:lineRule="exact"/>
        <w:ind w:left="960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3"/>
          <w:rFonts w:ascii="標楷體" w:eastAsia="標楷體" w:hAnsi="標楷體" w:hint="eastAsia"/>
          <w:sz w:val="28"/>
          <w:szCs w:val="28"/>
        </w:rPr>
        <w:t>競賽</w:t>
      </w:r>
      <w:r w:rsidRPr="00573A44">
        <w:rPr>
          <w:rStyle w:val="a3"/>
          <w:rFonts w:ascii="標楷體" w:eastAsia="標楷體" w:hAnsi="標楷體"/>
          <w:sz w:val="28"/>
          <w:szCs w:val="28"/>
        </w:rPr>
        <w:t>對象</w:t>
      </w:r>
    </w:p>
    <w:p w:rsidR="00F549DB" w:rsidRPr="0057150B" w:rsidRDefault="00F549DB" w:rsidP="00F549DB">
      <w:pPr>
        <w:pStyle w:val="Web"/>
        <w:numPr>
          <w:ilvl w:val="0"/>
          <w:numId w:val="4"/>
        </w:numPr>
        <w:spacing w:beforeLines="30" w:before="110" w:line="440" w:lineRule="exact"/>
        <w:ind w:left="1134" w:hanging="567"/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57150B">
        <w:rPr>
          <w:rStyle w:val="a3"/>
          <w:rFonts w:ascii="標楷體" w:eastAsia="標楷體" w:hAnsi="標楷體" w:hint="eastAsia"/>
          <w:b w:val="0"/>
          <w:sz w:val="26"/>
          <w:szCs w:val="26"/>
        </w:rPr>
        <w:t>分為兩組：一組為全國中等學校藝術領域教師（含專任、兼任教師）。另一組為各師資培育大學修習教育學程之師資生，以及參加教育實習之實習生。</w:t>
      </w:r>
    </w:p>
    <w:p w:rsidR="00F549DB" w:rsidRPr="0057150B" w:rsidRDefault="00F549DB" w:rsidP="00F549DB">
      <w:pPr>
        <w:pStyle w:val="Web"/>
        <w:numPr>
          <w:ilvl w:val="0"/>
          <w:numId w:val="4"/>
        </w:numPr>
        <w:spacing w:beforeLines="30" w:before="110" w:line="440" w:lineRule="exact"/>
        <w:ind w:left="1134" w:hanging="567"/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57150B">
        <w:rPr>
          <w:rStyle w:val="a3"/>
          <w:rFonts w:ascii="標楷體" w:eastAsia="標楷體" w:hAnsi="標楷體" w:hint="eastAsia"/>
          <w:b w:val="0"/>
          <w:sz w:val="26"/>
          <w:szCs w:val="26"/>
        </w:rPr>
        <w:t>教育學程師資生或實習生得以「個人」或「團隊」方式報名參加。團隊報名參加者，每組最多四人為限。</w:t>
      </w:r>
    </w:p>
    <w:p w:rsidR="00F549DB" w:rsidRPr="0057150B" w:rsidRDefault="00F549DB" w:rsidP="00F549DB">
      <w:pPr>
        <w:pStyle w:val="Web"/>
        <w:numPr>
          <w:ilvl w:val="0"/>
          <w:numId w:val="4"/>
        </w:numPr>
        <w:spacing w:beforeLines="30" w:before="110" w:line="440" w:lineRule="exact"/>
        <w:ind w:left="1134" w:hanging="567"/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57150B">
        <w:rPr>
          <w:rStyle w:val="a3"/>
          <w:rFonts w:ascii="標楷體" w:eastAsia="標楷體" w:hAnsi="標楷體" w:hint="eastAsia"/>
          <w:b w:val="0"/>
          <w:sz w:val="26"/>
          <w:szCs w:val="26"/>
        </w:rPr>
        <w:t>個別參賽者報名參賽作品至多個人一件、團隊1件。</w:t>
      </w:r>
    </w:p>
    <w:p w:rsidR="00F549DB" w:rsidRPr="00573A44" w:rsidRDefault="00F549DB" w:rsidP="00F549DB">
      <w:pPr>
        <w:pStyle w:val="Web"/>
        <w:numPr>
          <w:ilvl w:val="0"/>
          <w:numId w:val="3"/>
        </w:numPr>
        <w:tabs>
          <w:tab w:val="clear" w:pos="862"/>
          <w:tab w:val="num" w:pos="720"/>
        </w:tabs>
        <w:spacing w:beforeLines="30" w:before="110" w:beforeAutospacing="0" w:after="0" w:afterAutospacing="0" w:line="440" w:lineRule="exact"/>
        <w:ind w:left="960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3"/>
          <w:rFonts w:ascii="標楷體" w:eastAsia="標楷體" w:hAnsi="標楷體"/>
          <w:sz w:val="28"/>
          <w:szCs w:val="28"/>
        </w:rPr>
        <w:t>競賽時程</w:t>
      </w:r>
    </w:p>
    <w:p w:rsidR="00F549DB" w:rsidRPr="00573A44" w:rsidRDefault="00F549DB" w:rsidP="00F549DB">
      <w:pPr>
        <w:pStyle w:val="Web"/>
        <w:numPr>
          <w:ilvl w:val="0"/>
          <w:numId w:val="5"/>
        </w:numPr>
        <w:spacing w:beforeLines="30" w:before="110"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573A44">
        <w:rPr>
          <w:rFonts w:ascii="標楷體" w:eastAsia="標楷體" w:hAnsi="標楷體" w:hint="eastAsia"/>
          <w:bCs/>
          <w:sz w:val="26"/>
          <w:szCs w:val="26"/>
        </w:rPr>
        <w:t>繳交教案：即日起至11</w:t>
      </w:r>
      <w:r>
        <w:rPr>
          <w:rFonts w:ascii="標楷體" w:eastAsia="標楷體" w:hAnsi="標楷體" w:hint="eastAsia"/>
          <w:bCs/>
          <w:sz w:val="26"/>
          <w:szCs w:val="26"/>
        </w:rPr>
        <w:t>2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年10月2</w:t>
      </w:r>
      <w:r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日止。</w:t>
      </w:r>
    </w:p>
    <w:p w:rsidR="00F549DB" w:rsidRPr="00573A44" w:rsidRDefault="00F549DB" w:rsidP="00F549DB">
      <w:pPr>
        <w:pStyle w:val="Web"/>
        <w:numPr>
          <w:ilvl w:val="0"/>
          <w:numId w:val="5"/>
        </w:numPr>
        <w:spacing w:beforeLines="30" w:before="110"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573A44">
        <w:rPr>
          <w:rFonts w:ascii="標楷體" w:eastAsia="標楷體" w:hAnsi="標楷體" w:hint="eastAsia"/>
          <w:bCs/>
          <w:sz w:val="26"/>
          <w:szCs w:val="26"/>
        </w:rPr>
        <w:t>得獎公布：評審結果預定於11</w:t>
      </w:r>
      <w:r>
        <w:rPr>
          <w:rFonts w:ascii="標楷體" w:eastAsia="標楷體" w:hAnsi="標楷體" w:hint="eastAsia"/>
          <w:bCs/>
          <w:sz w:val="26"/>
          <w:szCs w:val="26"/>
        </w:rPr>
        <w:t>2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年11月</w:t>
      </w:r>
      <w:r>
        <w:rPr>
          <w:rFonts w:ascii="標楷體" w:eastAsia="標楷體" w:hAnsi="標楷體" w:hint="eastAsia"/>
          <w:bCs/>
          <w:sz w:val="26"/>
          <w:szCs w:val="26"/>
        </w:rPr>
        <w:t>3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日公布於本中心網站，並以電子郵件通知。</w:t>
      </w:r>
    </w:p>
    <w:p w:rsidR="00F549DB" w:rsidRPr="00573A44" w:rsidRDefault="00F549DB" w:rsidP="00F549DB">
      <w:pPr>
        <w:pStyle w:val="Web"/>
        <w:numPr>
          <w:ilvl w:val="0"/>
          <w:numId w:val="5"/>
        </w:numPr>
        <w:spacing w:beforeLines="30" w:before="110"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573A44">
        <w:rPr>
          <w:rFonts w:ascii="標楷體" w:eastAsia="標楷體" w:hAnsi="標楷體" w:hint="eastAsia"/>
          <w:bCs/>
          <w:sz w:val="26"/>
          <w:szCs w:val="26"/>
        </w:rPr>
        <w:t>成果展示與發表：11</w:t>
      </w:r>
      <w:r>
        <w:rPr>
          <w:rFonts w:ascii="標楷體" w:eastAsia="標楷體" w:hAnsi="標楷體" w:hint="eastAsia"/>
          <w:bCs/>
          <w:sz w:val="26"/>
          <w:szCs w:val="26"/>
        </w:rPr>
        <w:t>2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年11月</w:t>
      </w:r>
      <w:r>
        <w:rPr>
          <w:rFonts w:ascii="標楷體" w:eastAsia="標楷體" w:hAnsi="標楷體" w:hint="eastAsia"/>
          <w:bCs/>
          <w:sz w:val="26"/>
          <w:szCs w:val="26"/>
        </w:rPr>
        <w:t>17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日研討會現場。</w:t>
      </w:r>
    </w:p>
    <w:p w:rsidR="00F549DB" w:rsidRPr="00573A44" w:rsidRDefault="00F549DB" w:rsidP="00F549DB">
      <w:pPr>
        <w:pStyle w:val="Web"/>
        <w:numPr>
          <w:ilvl w:val="0"/>
          <w:numId w:val="5"/>
        </w:numPr>
        <w:spacing w:beforeLines="30" w:before="110" w:line="44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573A44">
        <w:rPr>
          <w:rFonts w:ascii="標楷體" w:eastAsia="標楷體" w:hAnsi="標楷體" w:hint="eastAsia"/>
          <w:bCs/>
          <w:sz w:val="26"/>
          <w:szCs w:val="26"/>
        </w:rPr>
        <w:t>頒獎：</w:t>
      </w:r>
      <w:r>
        <w:rPr>
          <w:rFonts w:ascii="標楷體" w:eastAsia="標楷體" w:hAnsi="標楷體" w:hint="eastAsia"/>
          <w:bCs/>
          <w:sz w:val="26"/>
          <w:szCs w:val="26"/>
        </w:rPr>
        <w:t>112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年1</w:t>
      </w:r>
      <w:r>
        <w:rPr>
          <w:rFonts w:ascii="標楷體" w:eastAsia="標楷體" w:hAnsi="標楷體" w:hint="eastAsia"/>
          <w:bCs/>
          <w:sz w:val="26"/>
          <w:szCs w:val="26"/>
        </w:rPr>
        <w:t>1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月</w:t>
      </w:r>
      <w:r>
        <w:rPr>
          <w:rFonts w:ascii="標楷體" w:eastAsia="標楷體" w:hAnsi="標楷體" w:hint="eastAsia"/>
          <w:bCs/>
          <w:sz w:val="26"/>
          <w:szCs w:val="26"/>
        </w:rPr>
        <w:t>17</w:t>
      </w:r>
      <w:r w:rsidRPr="00573A44">
        <w:rPr>
          <w:rFonts w:ascii="標楷體" w:eastAsia="標楷體" w:hAnsi="標楷體" w:hint="eastAsia"/>
          <w:bCs/>
          <w:sz w:val="26"/>
          <w:szCs w:val="26"/>
        </w:rPr>
        <w:t>日研討會現場頒發證書及獎金給得獎者。</w:t>
      </w:r>
    </w:p>
    <w:p w:rsidR="00F549DB" w:rsidRPr="00573A44" w:rsidRDefault="00F549DB" w:rsidP="00F549DB">
      <w:pPr>
        <w:pStyle w:val="Web"/>
        <w:numPr>
          <w:ilvl w:val="0"/>
          <w:numId w:val="3"/>
        </w:numPr>
        <w:tabs>
          <w:tab w:val="clear" w:pos="862"/>
          <w:tab w:val="num" w:pos="720"/>
        </w:tabs>
        <w:spacing w:beforeLines="30" w:before="110" w:beforeAutospacing="0" w:after="0" w:afterAutospacing="0" w:line="440" w:lineRule="exact"/>
        <w:ind w:left="960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3"/>
          <w:rFonts w:ascii="標楷體" w:eastAsia="標楷體" w:hAnsi="標楷體"/>
          <w:sz w:val="28"/>
          <w:szCs w:val="28"/>
        </w:rPr>
        <w:t>競賽獎項</w:t>
      </w:r>
    </w:p>
    <w:p w:rsidR="00F549DB" w:rsidRPr="00573A44" w:rsidRDefault="00F549DB" w:rsidP="00F549DB">
      <w:pPr>
        <w:pStyle w:val="Web"/>
        <w:spacing w:before="0" w:beforeAutospacing="0" w:after="0" w:afterAutospacing="0" w:line="400" w:lineRule="exact"/>
        <w:ind w:firstLineChars="150" w:firstLine="390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t>依競賽組別，擇優頒發下列獎項：(佳作不限名額)</w:t>
      </w:r>
    </w:p>
    <w:p w:rsidR="00F549DB" w:rsidRPr="00573A44" w:rsidRDefault="00F549DB" w:rsidP="00F549DB">
      <w:pPr>
        <w:pStyle w:val="Web"/>
        <w:numPr>
          <w:ilvl w:val="1"/>
          <w:numId w:val="6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lastRenderedPageBreak/>
        <w:t>特優</w:t>
      </w:r>
      <w:r w:rsidRPr="00573A44">
        <w:rPr>
          <w:rFonts w:ascii="標楷體" w:eastAsia="標楷體" w:hAnsi="標楷體"/>
          <w:sz w:val="26"/>
          <w:szCs w:val="26"/>
        </w:rPr>
        <w:t>獎</w:t>
      </w:r>
      <w:r w:rsidRPr="00573A44">
        <w:rPr>
          <w:rFonts w:ascii="標楷體" w:eastAsia="標楷體" w:hAnsi="標楷體" w:hint="eastAsia"/>
          <w:sz w:val="26"/>
          <w:szCs w:val="26"/>
        </w:rPr>
        <w:t>各1名</w:t>
      </w:r>
      <w:r w:rsidRPr="00573A44">
        <w:rPr>
          <w:rFonts w:ascii="標楷體" w:eastAsia="標楷體" w:hAnsi="標楷體"/>
          <w:sz w:val="26"/>
          <w:szCs w:val="26"/>
        </w:rPr>
        <w:t>：可得</w:t>
      </w:r>
      <w:r w:rsidRPr="00573A44">
        <w:rPr>
          <w:rFonts w:ascii="標楷體" w:eastAsia="標楷體" w:hAnsi="標楷體" w:hint="eastAsia"/>
          <w:sz w:val="26"/>
          <w:szCs w:val="26"/>
        </w:rPr>
        <w:t>證書</w:t>
      </w:r>
      <w:r w:rsidRPr="00573A44">
        <w:rPr>
          <w:rFonts w:ascii="標楷體" w:eastAsia="標楷體" w:hAnsi="標楷體"/>
          <w:sz w:val="26"/>
          <w:szCs w:val="26"/>
        </w:rPr>
        <w:t>乙紙</w:t>
      </w:r>
      <w:r w:rsidRPr="00573A44">
        <w:rPr>
          <w:rFonts w:ascii="標楷體" w:eastAsia="標楷體" w:hAnsi="標楷體" w:hint="eastAsia"/>
          <w:sz w:val="26"/>
          <w:szCs w:val="26"/>
        </w:rPr>
        <w:t>及獎金6000元整</w:t>
      </w:r>
      <w:r w:rsidRPr="00573A44">
        <w:rPr>
          <w:rFonts w:ascii="標楷體" w:eastAsia="標楷體" w:hAnsi="標楷體"/>
          <w:sz w:val="26"/>
          <w:szCs w:val="26"/>
        </w:rPr>
        <w:t>。</w:t>
      </w:r>
    </w:p>
    <w:p w:rsidR="00F549DB" w:rsidRPr="00573A44" w:rsidRDefault="00F549DB" w:rsidP="00F549DB">
      <w:pPr>
        <w:pStyle w:val="Web"/>
        <w:numPr>
          <w:ilvl w:val="1"/>
          <w:numId w:val="6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t>優等</w:t>
      </w:r>
      <w:r w:rsidRPr="00573A44">
        <w:rPr>
          <w:rFonts w:ascii="標楷體" w:eastAsia="標楷體" w:hAnsi="標楷體"/>
          <w:sz w:val="26"/>
          <w:szCs w:val="26"/>
        </w:rPr>
        <w:t>獎</w:t>
      </w:r>
      <w:r w:rsidRPr="00573A44">
        <w:rPr>
          <w:rFonts w:ascii="標楷體" w:eastAsia="標楷體" w:hAnsi="標楷體" w:hint="eastAsia"/>
          <w:sz w:val="26"/>
          <w:szCs w:val="26"/>
        </w:rPr>
        <w:t>各1名</w:t>
      </w:r>
      <w:r w:rsidRPr="00573A44">
        <w:rPr>
          <w:rFonts w:ascii="標楷體" w:eastAsia="標楷體" w:hAnsi="標楷體"/>
          <w:sz w:val="26"/>
          <w:szCs w:val="26"/>
        </w:rPr>
        <w:t>：可得</w:t>
      </w:r>
      <w:r w:rsidRPr="00573A44">
        <w:rPr>
          <w:rFonts w:ascii="標楷體" w:eastAsia="標楷體" w:hAnsi="標楷體" w:hint="eastAsia"/>
          <w:sz w:val="26"/>
          <w:szCs w:val="26"/>
        </w:rPr>
        <w:t>證書</w:t>
      </w:r>
      <w:r w:rsidRPr="00573A44">
        <w:rPr>
          <w:rFonts w:ascii="標楷體" w:eastAsia="標楷體" w:hAnsi="標楷體"/>
          <w:sz w:val="26"/>
          <w:szCs w:val="26"/>
        </w:rPr>
        <w:t>乙紙</w:t>
      </w:r>
      <w:r w:rsidRPr="00573A44">
        <w:rPr>
          <w:rFonts w:ascii="標楷體" w:eastAsia="標楷體" w:hAnsi="標楷體" w:hint="eastAsia"/>
          <w:sz w:val="26"/>
          <w:szCs w:val="26"/>
        </w:rPr>
        <w:t>及獎金2000元整</w:t>
      </w:r>
      <w:r w:rsidRPr="00573A44">
        <w:rPr>
          <w:rFonts w:ascii="標楷體" w:eastAsia="標楷體" w:hAnsi="標楷體"/>
          <w:sz w:val="26"/>
          <w:szCs w:val="26"/>
        </w:rPr>
        <w:t>。</w:t>
      </w:r>
    </w:p>
    <w:p w:rsidR="00F549DB" w:rsidRPr="00573A44" w:rsidRDefault="00F549DB" w:rsidP="00F549DB">
      <w:pPr>
        <w:pStyle w:val="Web"/>
        <w:numPr>
          <w:ilvl w:val="1"/>
          <w:numId w:val="6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t>佳作各若干名</w:t>
      </w:r>
      <w:r w:rsidRPr="00573A44">
        <w:rPr>
          <w:rFonts w:ascii="標楷體" w:eastAsia="標楷體" w:hAnsi="標楷體"/>
          <w:sz w:val="26"/>
          <w:szCs w:val="26"/>
        </w:rPr>
        <w:t>：可得</w:t>
      </w:r>
      <w:r w:rsidRPr="00573A44">
        <w:rPr>
          <w:rFonts w:ascii="標楷體" w:eastAsia="標楷體" w:hAnsi="標楷體" w:hint="eastAsia"/>
          <w:sz w:val="26"/>
          <w:szCs w:val="26"/>
        </w:rPr>
        <w:t>證書</w:t>
      </w:r>
      <w:r w:rsidRPr="00573A44">
        <w:rPr>
          <w:rFonts w:ascii="標楷體" w:eastAsia="標楷體" w:hAnsi="標楷體"/>
          <w:sz w:val="26"/>
          <w:szCs w:val="26"/>
        </w:rPr>
        <w:t>乙紙</w:t>
      </w:r>
      <w:r w:rsidRPr="00573A44">
        <w:rPr>
          <w:rFonts w:ascii="標楷體" w:eastAsia="標楷體" w:hAnsi="標楷體" w:hint="eastAsia"/>
          <w:sz w:val="26"/>
          <w:szCs w:val="26"/>
        </w:rPr>
        <w:t>。</w:t>
      </w:r>
    </w:p>
    <w:p w:rsidR="00F549DB" w:rsidRPr="00573A44" w:rsidRDefault="00F549DB" w:rsidP="00F549DB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73A44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F549DB" w:rsidRPr="00573A44" w:rsidRDefault="00F549DB" w:rsidP="00F549DB">
      <w:pPr>
        <w:pStyle w:val="Web"/>
        <w:numPr>
          <w:ilvl w:val="0"/>
          <w:numId w:val="3"/>
        </w:numPr>
        <w:tabs>
          <w:tab w:val="clear" w:pos="862"/>
          <w:tab w:val="num" w:pos="720"/>
        </w:tabs>
        <w:spacing w:beforeLines="30" w:before="110" w:beforeAutospacing="0" w:after="0" w:afterAutospacing="0" w:line="440" w:lineRule="exact"/>
        <w:ind w:left="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573A44">
        <w:rPr>
          <w:rStyle w:val="a3"/>
          <w:rFonts w:ascii="標楷體" w:eastAsia="標楷體" w:hAnsi="標楷體"/>
          <w:sz w:val="28"/>
          <w:szCs w:val="28"/>
        </w:rPr>
        <w:t>競賽內容及教案格式</w:t>
      </w:r>
    </w:p>
    <w:p w:rsidR="00F549DB" w:rsidRPr="00D376BA" w:rsidRDefault="00F549DB" w:rsidP="00F549DB">
      <w:pPr>
        <w:pStyle w:val="Web"/>
        <w:spacing w:beforeLines="30" w:before="110" w:line="440" w:lineRule="exact"/>
        <w:ind w:left="480"/>
        <w:rPr>
          <w:rStyle w:val="a3"/>
          <w:rFonts w:ascii="標楷體" w:eastAsia="標楷體" w:hAnsi="標楷體"/>
          <w:b w:val="0"/>
          <w:sz w:val="26"/>
          <w:szCs w:val="26"/>
        </w:rPr>
      </w:pPr>
      <w:r>
        <w:rPr>
          <w:rStyle w:val="a3"/>
          <w:rFonts w:ascii="標楷體" w:eastAsia="標楷體" w:hAnsi="標楷體" w:hint="eastAsia"/>
          <w:sz w:val="26"/>
          <w:szCs w:val="26"/>
        </w:rPr>
        <w:t xml:space="preserve">    </w:t>
      </w: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以藝術領域核心素養指標、學習重點為根據，同時以視覺、音樂、表演藝術課程完整單元或主題統</w:t>
      </w:r>
      <w:proofErr w:type="gramStart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整跨域</w:t>
      </w:r>
      <w:proofErr w:type="gramEnd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課程設計為原則，需依照附件規格繕寫。</w:t>
      </w:r>
      <w:r w:rsidRPr="00D04855">
        <w:rPr>
          <w:rStyle w:val="a3"/>
          <w:rFonts w:ascii="標楷體" w:eastAsia="標楷體" w:hAnsi="標楷體" w:hint="eastAsia"/>
          <w:sz w:val="26"/>
          <w:szCs w:val="26"/>
          <w:u w:val="single"/>
        </w:rPr>
        <w:t>今年度以「數位科技融入藝術創新教學」為主軸，設計此領域教案將加總分10%。</w:t>
      </w:r>
    </w:p>
    <w:p w:rsidR="00F549DB" w:rsidRPr="00D376BA" w:rsidRDefault="00F549DB" w:rsidP="00F549DB">
      <w:pPr>
        <w:pStyle w:val="Web"/>
        <w:spacing w:beforeLines="30" w:before="110" w:line="440" w:lineRule="exact"/>
        <w:ind w:left="480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一、 格式說明</w:t>
      </w:r>
    </w:p>
    <w:p w:rsidR="00F549DB" w:rsidRPr="00D376BA" w:rsidRDefault="00F549DB" w:rsidP="00F549DB">
      <w:pPr>
        <w:pStyle w:val="Web"/>
        <w:spacing w:beforeLines="30" w:before="110" w:line="440" w:lineRule="exac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1. 教案內容應包含設計者名稱、主題名稱、課程單元設計理念說明、 設計動機及理念、教學對象、實施年級、學生學習特質與經驗分析、課程架構圖、教學時間、核心素養指標、學習重點指標、學習目標、教學內容與教材、學習評量、教學紀錄與教學省思等。</w:t>
      </w:r>
    </w:p>
    <w:p w:rsidR="00F549DB" w:rsidRPr="00D376BA" w:rsidRDefault="00F549DB" w:rsidP="00F549DB">
      <w:pPr>
        <w:pStyle w:val="Web"/>
        <w:spacing w:beforeLines="30" w:before="110" w:line="440" w:lineRule="exac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2. 師資生所設計教案若未實際執行過，可以課堂試教紀錄及試教省思代替。</w:t>
      </w:r>
    </w:p>
    <w:p w:rsidR="00F549DB" w:rsidRPr="00D376BA" w:rsidRDefault="00F549DB" w:rsidP="00F549DB">
      <w:pPr>
        <w:pStyle w:val="Web"/>
        <w:spacing w:beforeLines="30" w:before="110" w:line="440" w:lineRule="exac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3. 教案作品可包含多元的教材內容與形式，例如學習單、測驗題、圖片、影片、相關網站、配合教案所製作的教具或拍攝之影片等。</w:t>
      </w:r>
    </w:p>
    <w:p w:rsidR="00F549DB" w:rsidRPr="00D376BA" w:rsidRDefault="00F549DB" w:rsidP="00F549DB">
      <w:pPr>
        <w:pStyle w:val="Web"/>
        <w:spacing w:beforeLines="30" w:before="110" w:line="440" w:lineRule="exac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4. 作品每單元教材內容檔案容量建議在2 MB內，總容量請控制在20 MB以內。</w:t>
      </w:r>
    </w:p>
    <w:p w:rsidR="00F549DB" w:rsidRPr="00D376BA" w:rsidRDefault="00F549DB" w:rsidP="00F549DB">
      <w:pPr>
        <w:pStyle w:val="Web"/>
        <w:spacing w:beforeLines="30" w:before="110" w:line="440" w:lineRule="exac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5. 作品不限字數，教材格式請以*.pdf、*.doc、*.</w:t>
      </w:r>
      <w:proofErr w:type="spellStart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ppt</w:t>
      </w:r>
      <w:proofErr w:type="spellEnd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、*.</w:t>
      </w:r>
      <w:proofErr w:type="spellStart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wmv</w:t>
      </w:r>
      <w:proofErr w:type="spellEnd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等格式製作為限。若作品中有引用或擷取圖片、影像、文字等資源，請務必在引用處下方標明來源出處。</w:t>
      </w:r>
    </w:p>
    <w:p w:rsidR="00F549DB" w:rsidRPr="00D376BA" w:rsidRDefault="00F549DB" w:rsidP="00F549DB">
      <w:pPr>
        <w:pStyle w:val="Web"/>
        <w:spacing w:beforeLines="30" w:before="110" w:line="440" w:lineRule="exac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6. 為協助得獎作品之後續推廣及使用者播放平台之方便性，投稿作品不宜指定使用特定瀏覽工具(Browser)；若需額外使用外掛特定程式時，此程式必須為網路上可取得之免費或共享軟體。</w:t>
      </w:r>
    </w:p>
    <w:p w:rsidR="00F549DB" w:rsidRPr="00D376BA" w:rsidRDefault="00F549DB" w:rsidP="00F549DB">
      <w:pPr>
        <w:pStyle w:val="Web"/>
        <w:spacing w:beforeLines="30" w:before="110" w:beforeAutospacing="0" w:after="0" w:afterAutospacing="0" w:line="440" w:lineRule="exac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lastRenderedPageBreak/>
        <w:t>7. 教案編撰時所有參考</w:t>
      </w:r>
      <w:proofErr w:type="gramStart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資料均需註明</w:t>
      </w:r>
      <w:proofErr w:type="gramEnd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出處，並且</w:t>
      </w:r>
      <w:proofErr w:type="gramStart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隨文標明清楚，</w:t>
      </w:r>
      <w:proofErr w:type="gramEnd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以維護智慧財產權。</w:t>
      </w:r>
    </w:p>
    <w:p w:rsidR="00F549DB" w:rsidRPr="00D376BA" w:rsidRDefault="00F549DB" w:rsidP="00F549DB">
      <w:pPr>
        <w:pStyle w:val="Web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376BA"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二、競賽方式及評選辦法</w:t>
      </w:r>
    </w:p>
    <w:p w:rsidR="00F549DB" w:rsidRPr="00D376BA" w:rsidRDefault="00F549DB" w:rsidP="00F549DB">
      <w:pPr>
        <w:pStyle w:val="Web"/>
        <w:numPr>
          <w:ilvl w:val="1"/>
          <w:numId w:val="1"/>
        </w:numPr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競賽方式</w:t>
      </w:r>
    </w:p>
    <w:p w:rsidR="00F549DB" w:rsidRPr="00D376BA" w:rsidRDefault="00F549DB" w:rsidP="00F549DB">
      <w:pPr>
        <w:pStyle w:val="Web"/>
        <w:ind w:left="480"/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(1)每件作品可由1～4人共同製作。</w:t>
      </w:r>
    </w:p>
    <w:p w:rsidR="00F549DB" w:rsidRPr="00D376BA" w:rsidRDefault="00F549DB" w:rsidP="00F549DB">
      <w:pPr>
        <w:pStyle w:val="Web"/>
        <w:ind w:left="480"/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(2)報名資料與教案作品一律郵寄至本校師資培育中心，請依據上述作品格式完成教案、教材與教學媒體設計後，填寫報名資料、郵寄參賽作品（請依附表</w:t>
      </w:r>
      <w:proofErr w:type="gramStart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一</w:t>
      </w:r>
      <w:proofErr w:type="gramEnd"/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報名表內「報名資料檢查」提供光碟或紙本資料）。</w:t>
      </w:r>
    </w:p>
    <w:p w:rsidR="00F549DB" w:rsidRPr="00D376BA" w:rsidRDefault="00F549DB" w:rsidP="00F549DB">
      <w:pPr>
        <w:pStyle w:val="Web"/>
        <w:ind w:left="480"/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(3)收件期間僅公開參賽作品名稱、作者及簡介，但是在截止之後，得獎的完整作品，將公布在本中心網站內提供下載瀏覽。</w:t>
      </w:r>
    </w:p>
    <w:p w:rsidR="00F549DB" w:rsidRPr="00D376BA" w:rsidRDefault="00F549DB" w:rsidP="00F549DB">
      <w:pPr>
        <w:pStyle w:val="Web"/>
        <w:numPr>
          <w:ilvl w:val="1"/>
          <w:numId w:val="1"/>
        </w:numPr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評選辦法</w:t>
      </w:r>
    </w:p>
    <w:p w:rsidR="00F549DB" w:rsidRPr="00D376BA" w:rsidRDefault="00F549DB" w:rsidP="00F549DB">
      <w:pPr>
        <w:pStyle w:val="Web"/>
        <w:ind w:left="480"/>
        <w:jc w:val="both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(1)聘請校內外相關領域之專家及專業人士組成評審團進行作品審查。</w:t>
      </w:r>
    </w:p>
    <w:p w:rsidR="00F549DB" w:rsidRPr="00925C37" w:rsidRDefault="00F549DB" w:rsidP="00F549DB">
      <w:pPr>
        <w:pStyle w:val="Web"/>
        <w:ind w:left="480"/>
        <w:jc w:val="both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D376BA">
        <w:rPr>
          <w:rStyle w:val="a3"/>
          <w:rFonts w:ascii="標楷體" w:eastAsia="標楷體" w:hAnsi="標楷體" w:hint="eastAsia"/>
          <w:b w:val="0"/>
          <w:sz w:val="26"/>
          <w:szCs w:val="26"/>
        </w:rPr>
        <w:t>(2)評選標準：</w:t>
      </w:r>
    </w:p>
    <w:tbl>
      <w:tblPr>
        <w:tblW w:w="742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949"/>
      </w:tblGrid>
      <w:tr w:rsidR="00F549DB" w:rsidRPr="003A396D" w:rsidTr="00C47111">
        <w:tc>
          <w:tcPr>
            <w:tcW w:w="2520" w:type="dxa"/>
          </w:tcPr>
          <w:p w:rsidR="00F549DB" w:rsidRPr="003A396D" w:rsidRDefault="00F549DB" w:rsidP="00C471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3960" w:type="dxa"/>
          </w:tcPr>
          <w:p w:rsidR="00F549DB" w:rsidRPr="003A396D" w:rsidRDefault="00F549DB" w:rsidP="00C471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  <w:lang w:bidi="hi-IN"/>
              </w:rPr>
              <w:t>審查內容</w:t>
            </w:r>
          </w:p>
        </w:tc>
        <w:tc>
          <w:tcPr>
            <w:tcW w:w="949" w:type="dxa"/>
          </w:tcPr>
          <w:p w:rsidR="00F549DB" w:rsidRPr="003A396D" w:rsidRDefault="00F549DB" w:rsidP="00C471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比例</w:t>
            </w:r>
          </w:p>
        </w:tc>
      </w:tr>
      <w:tr w:rsidR="00F549DB" w:rsidRPr="003A396D" w:rsidTr="00C47111">
        <w:tc>
          <w:tcPr>
            <w:tcW w:w="2520" w:type="dxa"/>
          </w:tcPr>
          <w:p w:rsidR="00F549DB" w:rsidRPr="003A396D" w:rsidRDefault="00F549DB" w:rsidP="00C47111">
            <w:pPr>
              <w:spacing w:line="240" w:lineRule="atLeast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3960" w:type="dxa"/>
          </w:tcPr>
          <w:p w:rsidR="00F549DB" w:rsidRPr="003A396D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說明設計此教材的動機</w:t>
            </w:r>
          </w:p>
          <w:p w:rsidR="00F549DB" w:rsidRPr="003A396D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  <w:lang w:bidi="hi-IN"/>
              </w:rPr>
              <w:t>預定達成之目標</w:t>
            </w:r>
          </w:p>
        </w:tc>
        <w:tc>
          <w:tcPr>
            <w:tcW w:w="949" w:type="dxa"/>
          </w:tcPr>
          <w:p w:rsidR="00F549DB" w:rsidRPr="003A396D" w:rsidRDefault="00F549DB" w:rsidP="00C471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10%</w:t>
            </w:r>
          </w:p>
        </w:tc>
      </w:tr>
      <w:tr w:rsidR="00F549DB" w:rsidRPr="003A396D" w:rsidTr="00C47111">
        <w:tc>
          <w:tcPr>
            <w:tcW w:w="2520" w:type="dxa"/>
          </w:tcPr>
          <w:p w:rsidR="00F549DB" w:rsidRPr="003A396D" w:rsidRDefault="00F549DB" w:rsidP="00C47111">
            <w:pPr>
              <w:spacing w:line="240" w:lineRule="atLeast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教學內容</w:t>
            </w:r>
          </w:p>
        </w:tc>
        <w:tc>
          <w:tcPr>
            <w:tcW w:w="3960" w:type="dxa"/>
          </w:tcPr>
          <w:p w:rsidR="00F549DB" w:rsidRPr="00925C37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內容正確性</w:t>
            </w:r>
          </w:p>
          <w:p w:rsidR="00F549DB" w:rsidRPr="00925C37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教學步驟</w:t>
            </w:r>
          </w:p>
          <w:p w:rsidR="00F549DB" w:rsidRPr="00925C37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教學方法之具體性</w:t>
            </w:r>
          </w:p>
          <w:p w:rsidR="00F549DB" w:rsidRPr="003A396D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教學方法之啟發性</w:t>
            </w:r>
          </w:p>
        </w:tc>
        <w:tc>
          <w:tcPr>
            <w:tcW w:w="949" w:type="dxa"/>
          </w:tcPr>
          <w:p w:rsidR="00F549DB" w:rsidRPr="003A396D" w:rsidRDefault="00F549DB" w:rsidP="00C471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Pr="003A396D">
              <w:rPr>
                <w:rFonts w:ascii="標楷體" w:eastAsia="標楷體" w:hAnsi="標楷體"/>
              </w:rPr>
              <w:t>%</w:t>
            </w:r>
          </w:p>
        </w:tc>
      </w:tr>
      <w:tr w:rsidR="00F549DB" w:rsidRPr="003A396D" w:rsidTr="00C47111">
        <w:tc>
          <w:tcPr>
            <w:tcW w:w="2520" w:type="dxa"/>
          </w:tcPr>
          <w:p w:rsidR="00F549DB" w:rsidRPr="003A396D" w:rsidRDefault="00F549DB" w:rsidP="00C47111">
            <w:pPr>
              <w:spacing w:line="240" w:lineRule="atLeast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教學活動的安排設計</w:t>
            </w:r>
          </w:p>
        </w:tc>
        <w:tc>
          <w:tcPr>
            <w:tcW w:w="3960" w:type="dxa"/>
          </w:tcPr>
          <w:p w:rsidR="00F549DB" w:rsidRPr="00925C37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教學活動活動之安排程度</w:t>
            </w:r>
          </w:p>
          <w:p w:rsidR="00F549DB" w:rsidRPr="00925C37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教學活動設計之創新性</w:t>
            </w:r>
          </w:p>
          <w:p w:rsidR="00F549DB" w:rsidRPr="00925C37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教學活動設計之完整性</w:t>
            </w:r>
          </w:p>
          <w:p w:rsidR="00F549DB" w:rsidRPr="003A396D" w:rsidRDefault="00F549DB" w:rsidP="00C47111">
            <w:pPr>
              <w:spacing w:line="240" w:lineRule="atLeast"/>
              <w:ind w:leftChars="-14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教學設計內容之合宜</w:t>
            </w:r>
          </w:p>
        </w:tc>
        <w:tc>
          <w:tcPr>
            <w:tcW w:w="949" w:type="dxa"/>
          </w:tcPr>
          <w:p w:rsidR="00F549DB" w:rsidRPr="003A396D" w:rsidRDefault="00F549DB" w:rsidP="00C471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Pr="003A396D">
              <w:rPr>
                <w:rFonts w:ascii="標楷體" w:eastAsia="標楷體" w:hAnsi="標楷體"/>
              </w:rPr>
              <w:t>%</w:t>
            </w:r>
          </w:p>
        </w:tc>
      </w:tr>
      <w:tr w:rsidR="00F549DB" w:rsidRPr="003A396D" w:rsidTr="00C47111">
        <w:tc>
          <w:tcPr>
            <w:tcW w:w="2520" w:type="dxa"/>
          </w:tcPr>
          <w:p w:rsidR="00F549DB" w:rsidRPr="003A396D" w:rsidRDefault="00F549DB" w:rsidP="00C47111">
            <w:pPr>
              <w:spacing w:line="240" w:lineRule="atLeast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  <w:lang w:bidi="hi-IN"/>
              </w:rPr>
              <w:t>學習成效評量的設計</w:t>
            </w:r>
          </w:p>
        </w:tc>
        <w:tc>
          <w:tcPr>
            <w:tcW w:w="3960" w:type="dxa"/>
          </w:tcPr>
          <w:p w:rsidR="00F549DB" w:rsidRPr="00925C37" w:rsidRDefault="00F549DB" w:rsidP="00C47111">
            <w:pPr>
              <w:spacing w:line="240" w:lineRule="atLeast"/>
              <w:ind w:leftChars="-14" w:left="4" w:hangingChars="14" w:hanging="38"/>
              <w:rPr>
                <w:rFonts w:ascii="標楷體" w:eastAsia="標楷體" w:hAnsi="標楷體"/>
                <w:spacing w:val="15"/>
                <w:lang w:bidi="hi-IN"/>
              </w:rPr>
            </w:pPr>
            <w:r w:rsidRPr="00925C37">
              <w:rPr>
                <w:rFonts w:ascii="標楷體" w:eastAsia="標楷體" w:hAnsi="標楷體" w:hint="eastAsia"/>
                <w:spacing w:val="15"/>
                <w:lang w:bidi="hi-IN"/>
              </w:rPr>
              <w:t>評量工具設計與評量效果</w:t>
            </w:r>
          </w:p>
          <w:p w:rsidR="00F549DB" w:rsidRPr="00925C37" w:rsidRDefault="00F549DB" w:rsidP="00C47111">
            <w:pPr>
              <w:spacing w:line="240" w:lineRule="atLeast"/>
              <w:ind w:leftChars="-14" w:left="4" w:hangingChars="14" w:hanging="38"/>
              <w:rPr>
                <w:rFonts w:ascii="標楷體" w:eastAsia="標楷體" w:hAnsi="標楷體"/>
                <w:spacing w:val="15"/>
                <w:lang w:bidi="hi-IN"/>
              </w:rPr>
            </w:pPr>
            <w:r w:rsidRPr="00925C37">
              <w:rPr>
                <w:rFonts w:ascii="標楷體" w:eastAsia="標楷體" w:hAnsi="標楷體" w:hint="eastAsia"/>
                <w:spacing w:val="15"/>
                <w:lang w:bidi="hi-IN"/>
              </w:rPr>
              <w:t>評量方法適當性及多元性</w:t>
            </w:r>
          </w:p>
          <w:p w:rsidR="00F549DB" w:rsidRPr="00925C37" w:rsidRDefault="00F549DB" w:rsidP="00C47111">
            <w:pPr>
              <w:spacing w:line="240" w:lineRule="atLeast"/>
              <w:ind w:leftChars="-14" w:left="4" w:hangingChars="14" w:hanging="38"/>
              <w:rPr>
                <w:rFonts w:ascii="標楷體" w:eastAsia="標楷體" w:hAnsi="標楷體"/>
                <w:spacing w:val="15"/>
                <w:lang w:bidi="hi-IN"/>
              </w:rPr>
            </w:pPr>
            <w:r w:rsidRPr="00925C37">
              <w:rPr>
                <w:rFonts w:ascii="標楷體" w:eastAsia="標楷體" w:hAnsi="標楷體" w:hint="eastAsia"/>
                <w:spacing w:val="15"/>
                <w:lang w:bidi="hi-IN"/>
              </w:rPr>
              <w:t>評量指標的適切性與公平性</w:t>
            </w:r>
          </w:p>
          <w:p w:rsidR="00F549DB" w:rsidRPr="003A396D" w:rsidRDefault="00F549DB" w:rsidP="00C47111">
            <w:pPr>
              <w:spacing w:line="240" w:lineRule="atLeast"/>
              <w:ind w:leftChars="-14" w:left="4" w:hangingChars="14" w:hanging="38"/>
              <w:rPr>
                <w:rFonts w:ascii="標楷體" w:eastAsia="標楷體" w:hAnsi="標楷體"/>
                <w:spacing w:val="15"/>
                <w:lang w:bidi="hi-IN"/>
              </w:rPr>
            </w:pPr>
            <w:r w:rsidRPr="00925C37">
              <w:rPr>
                <w:rFonts w:ascii="標楷體" w:eastAsia="標楷體" w:hAnsi="標楷體" w:hint="eastAsia"/>
                <w:spacing w:val="15"/>
                <w:lang w:bidi="hi-IN"/>
              </w:rPr>
              <w:t>評量施行的可行性與合宜性</w:t>
            </w:r>
          </w:p>
        </w:tc>
        <w:tc>
          <w:tcPr>
            <w:tcW w:w="949" w:type="dxa"/>
          </w:tcPr>
          <w:p w:rsidR="00F549DB" w:rsidRPr="003A396D" w:rsidRDefault="00F549DB" w:rsidP="00C471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3A396D">
              <w:rPr>
                <w:rFonts w:ascii="標楷體" w:eastAsia="標楷體" w:hAnsi="標楷體"/>
              </w:rPr>
              <w:t>0%</w:t>
            </w:r>
          </w:p>
        </w:tc>
      </w:tr>
      <w:tr w:rsidR="00F549DB" w:rsidRPr="003A396D" w:rsidTr="00C47111">
        <w:tc>
          <w:tcPr>
            <w:tcW w:w="2520" w:type="dxa"/>
          </w:tcPr>
          <w:p w:rsidR="00F549DB" w:rsidRPr="003A396D" w:rsidRDefault="00F549DB" w:rsidP="00C47111">
            <w:pPr>
              <w:spacing w:line="240" w:lineRule="atLeast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3960" w:type="dxa"/>
          </w:tcPr>
          <w:p w:rsidR="00F549DB" w:rsidRPr="003A396D" w:rsidRDefault="00F549DB" w:rsidP="00C47111">
            <w:pPr>
              <w:pStyle w:val="a4"/>
              <w:widowControl/>
              <w:spacing w:line="240" w:lineRule="atLeast"/>
              <w:ind w:leftChars="-14" w:left="0" w:hangingChars="14" w:hanging="34"/>
              <w:rPr>
                <w:rFonts w:ascii="標楷體" w:eastAsia="標楷體" w:hAnsi="標楷體"/>
              </w:rPr>
            </w:pPr>
            <w:r w:rsidRPr="00925C37">
              <w:rPr>
                <w:rFonts w:ascii="標楷體" w:eastAsia="標楷體" w:hAnsi="標楷體" w:hint="eastAsia"/>
              </w:rPr>
              <w:t>說明此教案的設計是參考哪些資料</w:t>
            </w:r>
          </w:p>
        </w:tc>
        <w:tc>
          <w:tcPr>
            <w:tcW w:w="949" w:type="dxa"/>
          </w:tcPr>
          <w:p w:rsidR="00F549DB" w:rsidRPr="003A396D" w:rsidRDefault="00F549DB" w:rsidP="00C471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96D">
              <w:rPr>
                <w:rFonts w:ascii="標楷體" w:eastAsia="標楷體" w:hAnsi="標楷體"/>
              </w:rPr>
              <w:t>10%</w:t>
            </w:r>
          </w:p>
        </w:tc>
      </w:tr>
    </w:tbl>
    <w:p w:rsidR="00F549DB" w:rsidRPr="006D2BB4" w:rsidRDefault="00F549DB" w:rsidP="00F549DB">
      <w:pPr>
        <w:widowControl/>
        <w:numPr>
          <w:ilvl w:val="0"/>
          <w:numId w:val="3"/>
        </w:numPr>
        <w:ind w:left="720"/>
        <w:rPr>
          <w:rFonts w:ascii="標楷體" w:eastAsia="標楷體" w:hAnsi="標楷體"/>
          <w:sz w:val="28"/>
          <w:szCs w:val="28"/>
        </w:rPr>
      </w:pPr>
      <w:r w:rsidRPr="003A396D">
        <w:rPr>
          <w:rFonts w:ascii="標楷體" w:eastAsia="標楷體" w:hAnsi="標楷體"/>
          <w:sz w:val="26"/>
          <w:szCs w:val="26"/>
        </w:rPr>
        <w:br w:type="page"/>
      </w:r>
      <w:r w:rsidRPr="006D2BB4">
        <w:rPr>
          <w:rFonts w:ascii="標楷體" w:eastAsia="標楷體" w:hAnsi="標楷體"/>
          <w:sz w:val="28"/>
          <w:szCs w:val="28"/>
        </w:rPr>
        <w:lastRenderedPageBreak/>
        <w:t>報名方式</w:t>
      </w:r>
    </w:p>
    <w:p w:rsidR="00F549DB" w:rsidRPr="006D2BB4" w:rsidRDefault="00F549DB" w:rsidP="00F549DB">
      <w:pPr>
        <w:pStyle w:val="Web"/>
        <w:snapToGrid w:val="0"/>
        <w:spacing w:line="240" w:lineRule="atLeas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D2BB4">
        <w:rPr>
          <w:rStyle w:val="a3"/>
          <w:rFonts w:ascii="標楷體" w:eastAsia="標楷體" w:hAnsi="標楷體"/>
          <w:sz w:val="26"/>
          <w:szCs w:val="26"/>
        </w:rPr>
        <w:t>一、 填寫報名表</w:t>
      </w:r>
      <w:r w:rsidRPr="006D2BB4">
        <w:rPr>
          <w:rStyle w:val="a3"/>
          <w:rFonts w:ascii="標楷體" w:eastAsia="標楷體" w:hAnsi="標楷體" w:hint="eastAsia"/>
          <w:sz w:val="26"/>
          <w:szCs w:val="26"/>
        </w:rPr>
        <w:t>。</w:t>
      </w:r>
    </w:p>
    <w:p w:rsidR="00F549DB" w:rsidRPr="006D2BB4" w:rsidRDefault="00F549DB" w:rsidP="00F549DB">
      <w:pPr>
        <w:pStyle w:val="Web"/>
        <w:snapToGrid w:val="0"/>
        <w:spacing w:line="240" w:lineRule="atLeast"/>
        <w:ind w:leftChars="294" w:left="992" w:hangingChars="110" w:hanging="286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D2BB4">
        <w:rPr>
          <w:rStyle w:val="a3"/>
          <w:rFonts w:ascii="標楷體" w:eastAsia="標楷體" w:hAnsi="標楷體"/>
          <w:sz w:val="26"/>
          <w:szCs w:val="26"/>
        </w:rPr>
        <w:t xml:space="preserve">二、 </w:t>
      </w:r>
      <w:r w:rsidRPr="006D2BB4">
        <w:rPr>
          <w:rStyle w:val="a3"/>
          <w:rFonts w:ascii="標楷體" w:eastAsia="標楷體" w:hAnsi="標楷體" w:hint="eastAsia"/>
          <w:sz w:val="26"/>
          <w:szCs w:val="26"/>
        </w:rPr>
        <w:t>備齊</w:t>
      </w:r>
      <w:r w:rsidRPr="006D2BB4">
        <w:rPr>
          <w:rStyle w:val="a3"/>
          <w:rFonts w:ascii="標楷體" w:eastAsia="標楷體" w:hAnsi="標楷體"/>
          <w:sz w:val="26"/>
          <w:szCs w:val="26"/>
        </w:rPr>
        <w:t>各類組須繳作品</w:t>
      </w:r>
      <w:r w:rsidRPr="006D2BB4">
        <w:rPr>
          <w:rStyle w:val="a3"/>
          <w:rFonts w:ascii="標楷體" w:eastAsia="標楷體" w:hAnsi="標楷體" w:hint="eastAsia"/>
          <w:sz w:val="26"/>
          <w:szCs w:val="26"/>
        </w:rPr>
        <w:t>。</w:t>
      </w:r>
    </w:p>
    <w:p w:rsidR="00F549DB" w:rsidRPr="006D2BB4" w:rsidRDefault="00F549DB" w:rsidP="00F549DB">
      <w:pPr>
        <w:pStyle w:val="Web"/>
        <w:snapToGrid w:val="0"/>
        <w:spacing w:line="240" w:lineRule="atLeast"/>
        <w:ind w:leftChars="294" w:left="1416" w:hangingChars="273" w:hanging="710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D2BB4">
        <w:rPr>
          <w:rStyle w:val="a3"/>
          <w:rFonts w:ascii="標楷體" w:eastAsia="標楷體" w:hAnsi="標楷體"/>
          <w:sz w:val="26"/>
          <w:szCs w:val="26"/>
        </w:rPr>
        <w:t xml:space="preserve">三、 </w:t>
      </w:r>
      <w:r w:rsidRPr="006D2BB4">
        <w:rPr>
          <w:rStyle w:val="a3"/>
          <w:rFonts w:ascii="標楷體" w:eastAsia="標楷體" w:hAnsi="標楷體" w:hint="eastAsia"/>
          <w:sz w:val="26"/>
          <w:szCs w:val="26"/>
        </w:rPr>
        <w:t>將上述一、二項郵寄國立</w:t>
      </w:r>
      <w:proofErr w:type="gramStart"/>
      <w:r w:rsidRPr="006D2BB4">
        <w:rPr>
          <w:rStyle w:val="a3"/>
          <w:rFonts w:ascii="標楷體" w:eastAsia="標楷體" w:hAnsi="標楷體" w:hint="eastAsia"/>
          <w:sz w:val="26"/>
          <w:szCs w:val="26"/>
        </w:rPr>
        <w:t>臺</w:t>
      </w:r>
      <w:proofErr w:type="gramEnd"/>
      <w:r w:rsidRPr="006D2BB4">
        <w:rPr>
          <w:rStyle w:val="a3"/>
          <w:rFonts w:ascii="標楷體" w:eastAsia="標楷體" w:hAnsi="標楷體" w:hint="eastAsia"/>
          <w:sz w:val="26"/>
          <w:szCs w:val="26"/>
        </w:rPr>
        <w:t>北藝術大學師資培育中心（台北市北投區學園路1號）。</w:t>
      </w:r>
    </w:p>
    <w:p w:rsidR="00F549DB" w:rsidRPr="006D2BB4" w:rsidRDefault="00F549DB" w:rsidP="00F549DB">
      <w:pPr>
        <w:pStyle w:val="Web"/>
        <w:snapToGrid w:val="0"/>
        <w:spacing w:line="240" w:lineRule="atLeast"/>
        <w:ind w:leftChars="294" w:left="992" w:hangingChars="110" w:hanging="286"/>
        <w:rPr>
          <w:rStyle w:val="a3"/>
        </w:rPr>
      </w:pPr>
      <w:r w:rsidRPr="006D2BB4">
        <w:rPr>
          <w:rStyle w:val="a3"/>
          <w:rFonts w:ascii="標楷體" w:eastAsia="標楷體" w:hAnsi="標楷體" w:hint="eastAsia"/>
          <w:sz w:val="26"/>
          <w:szCs w:val="26"/>
        </w:rPr>
        <w:t>四、 一律</w:t>
      </w:r>
      <w:proofErr w:type="gramStart"/>
      <w:r w:rsidRPr="006D2BB4">
        <w:rPr>
          <w:rStyle w:val="a3"/>
          <w:rFonts w:ascii="標楷體" w:eastAsia="標楷體" w:hAnsi="標楷體" w:hint="eastAsia"/>
          <w:sz w:val="26"/>
          <w:szCs w:val="26"/>
        </w:rPr>
        <w:t>採</w:t>
      </w:r>
      <w:proofErr w:type="gramEnd"/>
      <w:r w:rsidRPr="006D2BB4">
        <w:rPr>
          <w:rStyle w:val="a3"/>
          <w:rFonts w:ascii="標楷體" w:eastAsia="標楷體" w:hAnsi="標楷體" w:hint="eastAsia"/>
          <w:sz w:val="26"/>
          <w:szCs w:val="26"/>
        </w:rPr>
        <w:t>郵寄通訊報名，郵戳為</w:t>
      </w:r>
      <w:proofErr w:type="gramStart"/>
      <w:r w:rsidRPr="006D2BB4">
        <w:rPr>
          <w:rStyle w:val="a3"/>
          <w:rFonts w:ascii="標楷體" w:eastAsia="標楷體" w:hAnsi="標楷體" w:hint="eastAsia"/>
          <w:sz w:val="26"/>
          <w:szCs w:val="26"/>
        </w:rPr>
        <w:t>憑</w:t>
      </w:r>
      <w:proofErr w:type="gramEnd"/>
      <w:r w:rsidRPr="006D2BB4">
        <w:rPr>
          <w:rStyle w:val="a3"/>
          <w:rFonts w:ascii="標楷體" w:eastAsia="標楷體" w:hAnsi="標楷體" w:hint="eastAsia"/>
          <w:sz w:val="26"/>
          <w:szCs w:val="26"/>
        </w:rPr>
        <w:t>。</w:t>
      </w:r>
      <w:r>
        <w:rPr>
          <w:rStyle w:val="a3"/>
          <w:rFonts w:ascii="標楷體" w:eastAsia="標楷體" w:hAnsi="標楷體" w:hint="eastAsia"/>
          <w:sz w:val="26"/>
          <w:szCs w:val="26"/>
        </w:rPr>
        <w:t>本校學生可繳交至本校師資培育中心辦公室(活動中心大樓B301室)。</w:t>
      </w:r>
    </w:p>
    <w:p w:rsidR="00F549DB" w:rsidRPr="006D2BB4" w:rsidRDefault="00F549DB" w:rsidP="00F549DB">
      <w:pPr>
        <w:widowControl/>
        <w:numPr>
          <w:ilvl w:val="0"/>
          <w:numId w:val="3"/>
        </w:numPr>
        <w:ind w:left="720"/>
        <w:rPr>
          <w:rFonts w:ascii="標楷體" w:eastAsia="標楷體" w:hAnsi="標楷體"/>
          <w:bCs/>
          <w:sz w:val="28"/>
          <w:szCs w:val="28"/>
        </w:rPr>
      </w:pPr>
      <w:r w:rsidRPr="006D2BB4">
        <w:rPr>
          <w:rFonts w:ascii="標楷體" w:eastAsia="標楷體" w:hAnsi="標楷體"/>
          <w:bCs/>
          <w:sz w:val="28"/>
          <w:szCs w:val="28"/>
        </w:rPr>
        <w:t>注意事項：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每人（組）參賽作品主題名稱及內容設計不得重複投稿，否則取消參賽資格。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每組以</w:t>
      </w:r>
      <w:r w:rsidRPr="00925C37">
        <w:rPr>
          <w:rFonts w:ascii="標楷體" w:eastAsia="標楷體" w:hAnsi="標楷體" w:hint="eastAsia"/>
          <w:sz w:val="26"/>
          <w:szCs w:val="26"/>
        </w:rPr>
        <w:t>4</w:t>
      </w:r>
      <w:r w:rsidRPr="00925C37">
        <w:rPr>
          <w:rFonts w:ascii="標楷體" w:eastAsia="標楷體" w:hAnsi="標楷體"/>
          <w:sz w:val="26"/>
          <w:szCs w:val="26"/>
        </w:rPr>
        <w:t>人為上限，若無特別註記時，以報名表登記名字順序第一人為代表人。如參賽者須代表特定機關參選者，務必註明服務單位</w:t>
      </w:r>
      <w:r w:rsidRPr="00925C37">
        <w:rPr>
          <w:rFonts w:ascii="標楷體" w:eastAsia="標楷體" w:hAnsi="標楷體" w:hint="eastAsia"/>
          <w:sz w:val="26"/>
          <w:szCs w:val="26"/>
        </w:rPr>
        <w:t>或就讀學校</w:t>
      </w:r>
      <w:r w:rsidRPr="00925C37">
        <w:rPr>
          <w:rFonts w:ascii="標楷體" w:eastAsia="標楷體" w:hAnsi="標楷體"/>
          <w:sz w:val="26"/>
          <w:szCs w:val="26"/>
        </w:rPr>
        <w:t>。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所有參賽作品，請依活動之公告辦理報名、送審作業，主辦單位及承辦單位皆不接受其他送件方式。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參賽團隊應保證其參賽作品為原創作品、無抄襲仿冒情事，且未曾對外參賽發表。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參賽作品若與他人產生任何智慧財產權之糾紛，參賽者應自行解決並負擔相關法律責任，主辦單位不負任何法律責任。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bCs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競賽得獎作品，若經證實違反上述規定或因涉訟而敗訴者，主辦單位將有權追回已頒發之獎金及獎項。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本競賽參賽者須同意將參加評選得獎之作品，公開開放下載，以作為實際教學參考之用，但不得作為商業用途之用。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所有得獎者應放棄對於主辦單位行使著作人格權及著作財產權，且基於宣傳需要，主辦單位對於入選作品擁有攝影、報導、展出及在其它媒體、刊登作品之權利。</w:t>
      </w:r>
    </w:p>
    <w:p w:rsidR="00F549DB" w:rsidRPr="00925C37" w:rsidRDefault="00F549DB" w:rsidP="00F549DB">
      <w:pPr>
        <w:widowControl/>
        <w:numPr>
          <w:ilvl w:val="0"/>
          <w:numId w:val="2"/>
        </w:numPr>
        <w:tabs>
          <w:tab w:val="clear" w:pos="960"/>
          <w:tab w:val="num" w:pos="1134"/>
        </w:tabs>
        <w:rPr>
          <w:rFonts w:ascii="標楷體" w:eastAsia="標楷體" w:hAnsi="標楷體"/>
          <w:sz w:val="26"/>
          <w:szCs w:val="26"/>
        </w:rPr>
      </w:pPr>
      <w:r w:rsidRPr="00925C37">
        <w:rPr>
          <w:rFonts w:ascii="標楷體" w:eastAsia="標楷體" w:hAnsi="標楷體"/>
          <w:sz w:val="26"/>
          <w:szCs w:val="26"/>
        </w:rPr>
        <w:t>凡經審查得獎之作品，於此次活動以外之媒體刊載、或宣傳使用時，</w:t>
      </w:r>
      <w:proofErr w:type="gramStart"/>
      <w:r w:rsidRPr="00925C37">
        <w:rPr>
          <w:rFonts w:ascii="標楷體" w:eastAsia="標楷體" w:hAnsi="標楷體"/>
          <w:sz w:val="26"/>
          <w:szCs w:val="26"/>
        </w:rPr>
        <w:t>均需註明</w:t>
      </w:r>
      <w:proofErr w:type="gramEnd"/>
      <w:r w:rsidRPr="00925C37">
        <w:rPr>
          <w:rFonts w:ascii="標楷體" w:eastAsia="標楷體" w:hAnsi="標楷體"/>
          <w:sz w:val="26"/>
          <w:szCs w:val="26"/>
        </w:rPr>
        <w:t>該作品曾經參加本次活動得獎。</w:t>
      </w:r>
    </w:p>
    <w:p w:rsidR="00F549DB" w:rsidRDefault="00F549DB" w:rsidP="00F549DB">
      <w:pPr>
        <w:widowControl/>
        <w:rPr>
          <w:rFonts w:ascii="標楷體" w:eastAsia="標楷體" w:hAnsi="標楷體"/>
          <w:sz w:val="26"/>
          <w:szCs w:val="26"/>
        </w:rPr>
      </w:pPr>
    </w:p>
    <w:p w:rsidR="008F5A5D" w:rsidRDefault="00F549DB" w:rsidP="00F549D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925C37">
        <w:rPr>
          <w:rFonts w:ascii="標楷體" w:eastAsia="標楷體" w:hAnsi="標楷體"/>
          <w:sz w:val="26"/>
          <w:szCs w:val="26"/>
        </w:rPr>
        <w:t>如有以上未盡事宜，視當時狀況共同商議之。</w:t>
      </w:r>
    </w:p>
    <w:p w:rsidR="005C6F28" w:rsidRDefault="005C6F28" w:rsidP="00F549DB">
      <w:pPr>
        <w:rPr>
          <w:rFonts w:ascii="標楷體" w:eastAsia="標楷體" w:hAnsi="標楷體"/>
          <w:sz w:val="26"/>
          <w:szCs w:val="26"/>
        </w:rPr>
      </w:pPr>
    </w:p>
    <w:p w:rsidR="005C6F28" w:rsidRDefault="005C6F28" w:rsidP="00F549DB">
      <w:pPr>
        <w:rPr>
          <w:rFonts w:ascii="標楷體" w:eastAsia="標楷體" w:hAnsi="標楷體"/>
          <w:sz w:val="26"/>
          <w:szCs w:val="26"/>
        </w:rPr>
      </w:pPr>
    </w:p>
    <w:p w:rsidR="005C6F28" w:rsidRDefault="005C6F28" w:rsidP="00F549DB">
      <w:pPr>
        <w:rPr>
          <w:rFonts w:ascii="標楷體" w:eastAsia="標楷體" w:hAnsi="標楷體"/>
          <w:sz w:val="26"/>
          <w:szCs w:val="26"/>
        </w:rPr>
      </w:pPr>
    </w:p>
    <w:p w:rsidR="005C6F28" w:rsidRDefault="005C6F28" w:rsidP="00F549DB">
      <w:pPr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5C6F28" w:rsidRDefault="005C6F28" w:rsidP="00F549DB">
      <w:pPr>
        <w:rPr>
          <w:rFonts w:ascii="標楷體" w:eastAsia="標楷體" w:hAnsi="標楷體"/>
          <w:sz w:val="26"/>
          <w:szCs w:val="26"/>
        </w:rPr>
      </w:pPr>
    </w:p>
    <w:p w:rsidR="005C6F28" w:rsidRDefault="005C6F28" w:rsidP="00F549DB">
      <w:pPr>
        <w:rPr>
          <w:rFonts w:ascii="標楷體" w:eastAsia="標楷體" w:hAnsi="標楷體"/>
          <w:sz w:val="26"/>
          <w:szCs w:val="26"/>
        </w:rPr>
      </w:pPr>
    </w:p>
    <w:p w:rsidR="005C6F28" w:rsidRPr="005C6F28" w:rsidRDefault="005C6F28" w:rsidP="005C6F28">
      <w:pPr>
        <w:widowControl/>
        <w:rPr>
          <w:rFonts w:ascii="標楷體" w:eastAsia="標楷體" w:hAnsi="標楷體"/>
          <w:bCs/>
          <w:szCs w:val="24"/>
        </w:rPr>
      </w:pPr>
      <w:r w:rsidRPr="005C6F28">
        <w:rPr>
          <w:rFonts w:ascii="標楷體" w:eastAsia="標楷體" w:hAnsi="標楷體" w:hint="eastAsia"/>
          <w:bCs/>
          <w:szCs w:val="24"/>
        </w:rPr>
        <w:lastRenderedPageBreak/>
        <w:t>附表</w:t>
      </w:r>
      <w:r w:rsidRPr="005C6F28">
        <w:rPr>
          <w:rFonts w:ascii="標楷體" w:eastAsia="標楷體" w:hAnsi="標楷體"/>
          <w:bCs/>
          <w:szCs w:val="24"/>
        </w:rPr>
        <w:t>1</w:t>
      </w:r>
      <w:r w:rsidRPr="005C6F28">
        <w:rPr>
          <w:rFonts w:ascii="標楷體" w:eastAsia="標楷體" w:hAnsi="標楷體" w:hint="eastAsia"/>
          <w:bCs/>
          <w:szCs w:val="24"/>
        </w:rPr>
        <w:t>：</w:t>
      </w:r>
      <w:r w:rsidRPr="005C6F28">
        <w:rPr>
          <w:rFonts w:ascii="標楷體" w:eastAsia="標楷體" w:hAnsi="標楷體" w:hint="eastAsia"/>
          <w:szCs w:val="24"/>
        </w:rPr>
        <w:t>藝術領域</w:t>
      </w:r>
      <w:r w:rsidRPr="005C6F28">
        <w:rPr>
          <w:rFonts w:ascii="標楷體" w:eastAsia="標楷體" w:hAnsi="標楷體" w:hint="eastAsia"/>
          <w:snapToGrid w:val="0"/>
          <w:kern w:val="0"/>
          <w:szCs w:val="24"/>
        </w:rPr>
        <w:t>教案設計</w:t>
      </w:r>
      <w:r w:rsidRPr="005C6F28">
        <w:rPr>
          <w:rFonts w:ascii="標楷體" w:eastAsia="標楷體" w:hAnsi="標楷體" w:hint="eastAsia"/>
          <w:bCs/>
          <w:szCs w:val="24"/>
        </w:rPr>
        <w:t>報名表</w:t>
      </w:r>
    </w:p>
    <w:p w:rsidR="005C6F28" w:rsidRPr="005C6F28" w:rsidRDefault="005C6F28" w:rsidP="005C6F28">
      <w:pPr>
        <w:rPr>
          <w:rFonts w:ascii="標楷體" w:eastAsia="標楷體" w:hAnsi="標楷體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8"/>
        <w:gridCol w:w="2093"/>
        <w:gridCol w:w="1744"/>
        <w:gridCol w:w="1559"/>
        <w:gridCol w:w="2816"/>
      </w:tblGrid>
      <w:tr w:rsidR="005C6F28" w:rsidRPr="005C6F28" w:rsidTr="00DA015E">
        <w:trPr>
          <w:cantSplit/>
          <w:trHeight w:hRule="exact" w:val="1379"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8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C6F28" w:rsidRPr="005C6F28" w:rsidTr="00DA015E">
        <w:trPr>
          <w:cantSplit/>
          <w:trHeight w:hRule="exact" w:val="1379"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 w:hint="eastAsia"/>
                <w:szCs w:val="24"/>
              </w:rPr>
              <w:t>教案名稱</w:t>
            </w:r>
          </w:p>
        </w:tc>
        <w:tc>
          <w:tcPr>
            <w:tcW w:w="8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6F28" w:rsidRPr="005C6F28" w:rsidRDefault="005C6F28" w:rsidP="005C6F28">
            <w:pPr>
              <w:snapToGrid w:val="0"/>
              <w:spacing w:beforeLines="50" w:before="183" w:afterLines="50" w:after="183" w:line="520" w:lineRule="exact"/>
              <w:jc w:val="both"/>
              <w:rPr>
                <w:rFonts w:ascii="標楷體" w:eastAsia="標楷體" w:hAnsi="標楷體" w:cs="Arial"/>
                <w:snapToGrid w:val="0"/>
                <w:color w:val="1F497D"/>
                <w:sz w:val="40"/>
                <w:szCs w:val="40"/>
              </w:rPr>
            </w:pPr>
          </w:p>
        </w:tc>
      </w:tr>
      <w:tr w:rsidR="005C6F28" w:rsidRPr="005C6F28" w:rsidTr="00DA015E">
        <w:trPr>
          <w:trHeight w:hRule="exact" w:val="851"/>
          <w:jc w:val="center"/>
        </w:trPr>
        <w:tc>
          <w:tcPr>
            <w:tcW w:w="13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 w:hint="eastAsia"/>
                <w:szCs w:val="24"/>
              </w:rPr>
              <w:t>教案設計人</w:t>
            </w:r>
          </w:p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 w:hint="eastAsia"/>
                <w:szCs w:val="24"/>
              </w:rPr>
              <w:t>機關單位/</w:t>
            </w:r>
          </w:p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 w:hint="eastAsia"/>
                <w:szCs w:val="24"/>
              </w:rPr>
              <w:t>學校系級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F28" w:rsidRPr="005C6F28" w:rsidRDefault="005C6F28" w:rsidP="005C6F2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28"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5C6F28" w:rsidRPr="005C6F28" w:rsidTr="00DA015E">
        <w:trPr>
          <w:trHeight w:hRule="exact" w:val="851"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color w:val="333399"/>
                <w:szCs w:val="24"/>
              </w:rPr>
            </w:pPr>
          </w:p>
        </w:tc>
        <w:tc>
          <w:tcPr>
            <w:tcW w:w="1744" w:type="dxa"/>
            <w:tcBorders>
              <w:left w:val="single" w:sz="6" w:space="0" w:color="auto"/>
              <w:right w:val="single" w:sz="6" w:space="0" w:color="auto"/>
            </w:tcBorders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color w:val="333399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color w:val="333399"/>
                <w:szCs w:val="24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6F28" w:rsidRPr="005C6F28" w:rsidRDefault="005C6F28" w:rsidP="005C6F28">
            <w:pPr>
              <w:jc w:val="center"/>
              <w:rPr>
                <w:rFonts w:ascii="標楷體" w:eastAsia="標楷體" w:hAnsi="標楷體"/>
                <w:color w:val="333399"/>
                <w:szCs w:val="24"/>
              </w:rPr>
            </w:pPr>
          </w:p>
        </w:tc>
      </w:tr>
    </w:tbl>
    <w:p w:rsidR="005C6F28" w:rsidRPr="005C6F28" w:rsidRDefault="005C6F28" w:rsidP="005C6F28">
      <w:pPr>
        <w:tabs>
          <w:tab w:val="left" w:pos="2635"/>
        </w:tabs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8"/>
        <w:gridCol w:w="2969"/>
        <w:gridCol w:w="3009"/>
      </w:tblGrid>
      <w:tr w:rsidR="005C6F28" w:rsidRPr="005C6F28" w:rsidTr="00DA015E">
        <w:trPr>
          <w:trHeight w:val="450"/>
          <w:jc w:val="center"/>
        </w:trPr>
        <w:tc>
          <w:tcPr>
            <w:tcW w:w="3008" w:type="dxa"/>
          </w:tcPr>
          <w:p w:rsidR="005C6F28" w:rsidRPr="005C6F28" w:rsidRDefault="005C6F28" w:rsidP="005C6F28">
            <w:pPr>
              <w:tabs>
                <w:tab w:val="left" w:pos="2635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9" w:type="dxa"/>
          </w:tcPr>
          <w:p w:rsidR="005C6F28" w:rsidRPr="005C6F28" w:rsidRDefault="005C6F28" w:rsidP="005C6F28">
            <w:pPr>
              <w:tabs>
                <w:tab w:val="left" w:pos="2635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5C6F28" w:rsidRPr="005C6F28" w:rsidRDefault="005C6F28" w:rsidP="005C6F28">
            <w:pPr>
              <w:tabs>
                <w:tab w:val="left" w:pos="2635"/>
              </w:tabs>
              <w:rPr>
                <w:rFonts w:ascii="標楷體" w:eastAsia="標楷體" w:hAnsi="標楷體"/>
                <w:szCs w:val="24"/>
              </w:rPr>
            </w:pPr>
          </w:p>
        </w:tc>
      </w:tr>
    </w:tbl>
    <w:p w:rsidR="005C6F28" w:rsidRPr="005C6F28" w:rsidRDefault="005C6F28" w:rsidP="005C6F28">
      <w:pPr>
        <w:widowControl/>
        <w:snapToGrid w:val="0"/>
        <w:spacing w:line="240" w:lineRule="atLeast"/>
        <w:ind w:left="879" w:hanging="879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C6F28">
        <w:rPr>
          <w:rFonts w:ascii="標楷體" w:eastAsia="標楷體" w:hAnsi="標楷體" w:cs="新細明體"/>
          <w:kern w:val="0"/>
          <w:sz w:val="26"/>
          <w:szCs w:val="26"/>
        </w:rPr>
        <w:br w:type="page"/>
      </w:r>
      <w:r w:rsidRPr="005C6F2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國立</w:t>
      </w:r>
      <w:proofErr w:type="gramStart"/>
      <w:r w:rsidRPr="005C6F28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5C6F28">
        <w:rPr>
          <w:rFonts w:ascii="標楷體" w:eastAsia="標楷體" w:hAnsi="標楷體" w:cs="新細明體" w:hint="eastAsia"/>
          <w:kern w:val="0"/>
          <w:sz w:val="28"/>
          <w:szCs w:val="28"/>
        </w:rPr>
        <w:t>北藝術大學師資培育中心</w:t>
      </w:r>
    </w:p>
    <w:p w:rsidR="005C6F28" w:rsidRPr="005C6F28" w:rsidRDefault="005C6F28" w:rsidP="005C6F28">
      <w:pPr>
        <w:widowControl/>
        <w:snapToGrid w:val="0"/>
        <w:spacing w:line="240" w:lineRule="atLeast"/>
        <w:ind w:left="879" w:hanging="879"/>
        <w:jc w:val="center"/>
        <w:rPr>
          <w:rFonts w:ascii="標楷體" w:eastAsia="標楷體" w:hAnsi="標楷體" w:cs="新細明體"/>
          <w:kern w:val="0"/>
          <w:szCs w:val="28"/>
        </w:rPr>
      </w:pPr>
      <w:r w:rsidRPr="005C6F2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藝術領域課程</w:t>
      </w:r>
      <w:r w:rsidRPr="005C6F28">
        <w:rPr>
          <w:rFonts w:ascii="標楷體" w:eastAsia="標楷體" w:hAnsi="標楷體" w:cs="新細明體"/>
          <w:bCs/>
          <w:kern w:val="0"/>
          <w:sz w:val="28"/>
          <w:szCs w:val="28"/>
        </w:rPr>
        <w:t>創意教案設計競賽</w:t>
      </w:r>
      <w:r w:rsidRPr="005C6F28">
        <w:rPr>
          <w:rFonts w:ascii="標楷體" w:eastAsia="標楷體" w:hAnsi="標楷體" w:cs="新細明體" w:hint="eastAsia"/>
          <w:kern w:val="0"/>
          <w:sz w:val="28"/>
          <w:szCs w:val="28"/>
        </w:rPr>
        <w:t>教案設計參考格式</w:t>
      </w:r>
    </w:p>
    <w:p w:rsidR="005C6F28" w:rsidRPr="005C6F28" w:rsidRDefault="005C6F28" w:rsidP="005C6F28">
      <w:pPr>
        <w:spacing w:line="360" w:lineRule="auto"/>
        <w:ind w:left="709"/>
        <w:rPr>
          <w:rFonts w:ascii="標楷體" w:eastAsia="標楷體" w:hAnsi="標楷體"/>
          <w:b/>
          <w:szCs w:val="24"/>
        </w:rPr>
      </w:pPr>
    </w:p>
    <w:p w:rsidR="005C6F28" w:rsidRPr="005C6F28" w:rsidRDefault="005C6F28" w:rsidP="005C6F28">
      <w:pPr>
        <w:numPr>
          <w:ilvl w:val="0"/>
          <w:numId w:val="7"/>
        </w:numPr>
        <w:spacing w:line="360" w:lineRule="auto"/>
        <w:ind w:left="709" w:hanging="578"/>
        <w:rPr>
          <w:rFonts w:ascii="標楷體" w:eastAsia="標楷體" w:hAnsi="標楷體"/>
          <w:sz w:val="28"/>
          <w:szCs w:val="28"/>
        </w:rPr>
      </w:pPr>
      <w:r w:rsidRPr="005C6F28">
        <w:rPr>
          <w:rFonts w:ascii="標楷體" w:eastAsia="標楷體" w:hAnsi="標楷體" w:hint="eastAsia"/>
          <w:sz w:val="28"/>
          <w:szCs w:val="28"/>
        </w:rPr>
        <w:t>課程設計動機及理念</w:t>
      </w:r>
    </w:p>
    <w:p w:rsidR="005C6F28" w:rsidRPr="005C6F28" w:rsidRDefault="005C6F28" w:rsidP="005C6F28">
      <w:pPr>
        <w:numPr>
          <w:ilvl w:val="0"/>
          <w:numId w:val="7"/>
        </w:numPr>
        <w:spacing w:line="360" w:lineRule="auto"/>
        <w:ind w:left="709" w:hanging="578"/>
        <w:rPr>
          <w:rFonts w:ascii="標楷體" w:eastAsia="標楷體" w:hAnsi="標楷體"/>
          <w:sz w:val="28"/>
          <w:szCs w:val="28"/>
        </w:rPr>
      </w:pPr>
      <w:r w:rsidRPr="005C6F28">
        <w:rPr>
          <w:rFonts w:ascii="標楷體" w:eastAsia="標楷體" w:hAnsi="標楷體" w:hint="eastAsia"/>
          <w:sz w:val="28"/>
          <w:szCs w:val="28"/>
        </w:rPr>
        <w:t>學生學習特質與經驗分析</w:t>
      </w:r>
    </w:p>
    <w:p w:rsidR="005C6F28" w:rsidRPr="005C6F28" w:rsidRDefault="005C6F28" w:rsidP="005C6F28">
      <w:pPr>
        <w:numPr>
          <w:ilvl w:val="0"/>
          <w:numId w:val="7"/>
        </w:numPr>
        <w:spacing w:line="360" w:lineRule="auto"/>
        <w:ind w:left="709" w:hanging="578"/>
        <w:rPr>
          <w:rFonts w:ascii="標楷體" w:eastAsia="標楷體" w:hAnsi="標楷體"/>
          <w:sz w:val="28"/>
          <w:szCs w:val="28"/>
        </w:rPr>
      </w:pPr>
      <w:r w:rsidRPr="005C6F28">
        <w:rPr>
          <w:rFonts w:ascii="標楷體" w:eastAsia="標楷體" w:hAnsi="標楷體" w:hint="eastAsia"/>
          <w:sz w:val="28"/>
          <w:szCs w:val="28"/>
        </w:rPr>
        <w:t xml:space="preserve">課程架構圖 </w:t>
      </w:r>
    </w:p>
    <w:p w:rsidR="005C6F28" w:rsidRPr="005C6F28" w:rsidRDefault="005C6F28" w:rsidP="005C6F28">
      <w:pPr>
        <w:numPr>
          <w:ilvl w:val="0"/>
          <w:numId w:val="7"/>
        </w:numPr>
        <w:spacing w:line="360" w:lineRule="auto"/>
        <w:ind w:left="709" w:hanging="578"/>
        <w:rPr>
          <w:rFonts w:ascii="標楷體" w:eastAsia="標楷體" w:hAnsi="標楷體"/>
          <w:sz w:val="28"/>
          <w:szCs w:val="28"/>
        </w:rPr>
      </w:pPr>
      <w:r w:rsidRPr="005C6F28">
        <w:rPr>
          <w:rFonts w:ascii="標楷體" w:eastAsia="標楷體" w:hAnsi="標楷體" w:hint="eastAsia"/>
          <w:sz w:val="28"/>
          <w:szCs w:val="28"/>
        </w:rPr>
        <w:t>教學設計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721"/>
        <w:gridCol w:w="457"/>
        <w:gridCol w:w="3355"/>
        <w:gridCol w:w="1137"/>
        <w:gridCol w:w="208"/>
        <w:gridCol w:w="672"/>
        <w:gridCol w:w="2619"/>
      </w:tblGrid>
      <w:tr w:rsidR="005C6F28" w:rsidRPr="005C6F28" w:rsidTr="00DA015E">
        <w:trPr>
          <w:trHeight w:val="50"/>
        </w:trPr>
        <w:tc>
          <w:tcPr>
            <w:tcW w:w="1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8FBB9" wp14:editId="575DC0EC">
                      <wp:simplePos x="0" y="0"/>
                      <wp:positionH relativeFrom="column">
                        <wp:posOffset>6934200</wp:posOffset>
                      </wp:positionH>
                      <wp:positionV relativeFrom="paragraph">
                        <wp:posOffset>233045</wp:posOffset>
                      </wp:positionV>
                      <wp:extent cx="1905000" cy="233045"/>
                      <wp:effectExtent l="0" t="0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F28" w:rsidRPr="00EA6E6B" w:rsidRDefault="005C6F28" w:rsidP="005C6F28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EA6E6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教案編寫</w:t>
                                  </w:r>
                                  <w:r w:rsidRPr="00EA6E6B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參考格式）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8FB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6pt;margin-top:18.35pt;width:150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" filled="f" stroked="f">
                      <v:textbox style="mso-fit-shape-to-text:t" inset="0,0,0,0">
                        <w:txbxContent>
                          <w:p w:rsidR="005C6F28" w:rsidRPr="00EA6E6B" w:rsidRDefault="005C6F28" w:rsidP="005C6F2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A6E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教案編寫</w:t>
                            </w:r>
                            <w:r w:rsidRPr="00EA6E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參考格式）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領域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/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設計者</w:t>
            </w:r>
          </w:p>
        </w:tc>
        <w:tc>
          <w:tcPr>
            <w:tcW w:w="32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</w:rPr>
            </w:pPr>
          </w:p>
        </w:tc>
      </w:tr>
      <w:tr w:rsidR="005C6F28" w:rsidRPr="005C6F28" w:rsidTr="00DA015E">
        <w:trPr>
          <w:trHeight w:val="70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proofErr w:type="gramStart"/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總節數</w:t>
            </w:r>
            <w:proofErr w:type="gramEnd"/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color w:val="000000"/>
                <w:kern w:val="0"/>
                <w:szCs w:val="24"/>
              </w:rPr>
              <w:t>共</w:t>
            </w:r>
            <w:r w:rsidRPr="005C6F28">
              <w:rPr>
                <w:rFonts w:eastAsia="標楷體" w:cs="Calibri"/>
                <w:color w:val="000000"/>
                <w:kern w:val="0"/>
                <w:szCs w:val="24"/>
              </w:rPr>
              <w:t>_______</w:t>
            </w:r>
            <w:r w:rsidRPr="005C6F28">
              <w:rPr>
                <w:rFonts w:eastAsia="標楷體" w:cs="Calibri"/>
                <w:color w:val="000000"/>
                <w:kern w:val="0"/>
                <w:szCs w:val="24"/>
              </w:rPr>
              <w:t>節，</w:t>
            </w:r>
            <w:r w:rsidRPr="005C6F28">
              <w:rPr>
                <w:rFonts w:eastAsia="標楷體" w:cs="Calibri"/>
                <w:color w:val="000000"/>
                <w:kern w:val="0"/>
                <w:szCs w:val="24"/>
              </w:rPr>
              <w:t>_____</w:t>
            </w:r>
            <w:r w:rsidRPr="005C6F28">
              <w:rPr>
                <w:rFonts w:eastAsia="標楷體" w:cs="Calibri"/>
                <w:color w:val="000000"/>
                <w:kern w:val="0"/>
                <w:szCs w:val="24"/>
              </w:rPr>
              <w:t>分鐘</w:t>
            </w:r>
          </w:p>
        </w:tc>
      </w:tr>
      <w:tr w:rsidR="005C6F28" w:rsidRPr="005C6F28" w:rsidTr="00DA015E">
        <w:trPr>
          <w:trHeight w:val="70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單元名稱</w:t>
            </w:r>
          </w:p>
        </w:tc>
        <w:tc>
          <w:tcPr>
            <w:tcW w:w="844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</w:rPr>
            </w:pPr>
          </w:p>
        </w:tc>
      </w:tr>
      <w:tr w:rsidR="005C6F28" w:rsidRPr="005C6F28" w:rsidTr="00DA015E">
        <w:trPr>
          <w:trHeight w:val="70"/>
        </w:trPr>
        <w:tc>
          <w:tcPr>
            <w:tcW w:w="1003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設計依據</w:t>
            </w:r>
          </w:p>
        </w:tc>
      </w:tr>
      <w:tr w:rsidR="005C6F28" w:rsidRPr="005C6F28" w:rsidTr="00DA015E">
        <w:trPr>
          <w:trHeight w:val="40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學習</w:t>
            </w: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學習表現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核心</w:t>
            </w: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素養</w:t>
            </w:r>
          </w:p>
        </w:tc>
        <w:tc>
          <w:tcPr>
            <w:tcW w:w="3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</w:tc>
      </w:tr>
      <w:tr w:rsidR="005C6F28" w:rsidRPr="005C6F28" w:rsidTr="00DA015E">
        <w:trPr>
          <w:trHeight w:val="405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學習內容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349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</w:tc>
      </w:tr>
      <w:tr w:rsidR="005C6F28" w:rsidRPr="005C6F28" w:rsidTr="00DA015E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議題</w:t>
            </w: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實質內涵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</w:tc>
      </w:tr>
      <w:tr w:rsidR="005C6F28" w:rsidRPr="005C6F28" w:rsidTr="00DA015E">
        <w:trPr>
          <w:trHeight w:val="375"/>
        </w:trPr>
        <w:tc>
          <w:tcPr>
            <w:tcW w:w="8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所融入之學習重點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</w:tc>
      </w:tr>
      <w:tr w:rsidR="005C6F28" w:rsidRPr="005C6F28" w:rsidTr="00DA015E">
        <w:trPr>
          <w:trHeight w:val="70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與其他領域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/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科目的連結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</w:rPr>
            </w:pPr>
          </w:p>
        </w:tc>
      </w:tr>
      <w:tr w:rsidR="005C6F28" w:rsidRPr="005C6F28" w:rsidTr="00DA015E">
        <w:trPr>
          <w:trHeight w:val="50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教材來源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</w:tc>
      </w:tr>
      <w:tr w:rsidR="005C6F28" w:rsidRPr="005C6F28" w:rsidTr="00DA015E">
        <w:trPr>
          <w:trHeight w:val="70"/>
        </w:trPr>
        <w:tc>
          <w:tcPr>
            <w:tcW w:w="2040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lastRenderedPageBreak/>
              <w:t>教學設備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/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資源</w:t>
            </w:r>
          </w:p>
        </w:tc>
        <w:tc>
          <w:tcPr>
            <w:tcW w:w="7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</w:tc>
      </w:tr>
      <w:tr w:rsidR="005C6F28" w:rsidRPr="005C6F28" w:rsidTr="00DA015E">
        <w:trPr>
          <w:trHeight w:val="70"/>
        </w:trPr>
        <w:tc>
          <w:tcPr>
            <w:tcW w:w="1003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學習目標</w:t>
            </w:r>
          </w:p>
        </w:tc>
      </w:tr>
      <w:tr w:rsidR="005C6F28" w:rsidRPr="005C6F28" w:rsidTr="00DA015E">
        <w:trPr>
          <w:trHeight w:val="70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</w:tc>
      </w:tr>
      <w:tr w:rsidR="005C6F28" w:rsidRPr="005C6F28" w:rsidTr="00DA015E">
        <w:trPr>
          <w:trHeight w:val="50"/>
        </w:trPr>
        <w:tc>
          <w:tcPr>
            <w:tcW w:w="100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教學活動設計</w:t>
            </w:r>
          </w:p>
        </w:tc>
      </w:tr>
      <w:tr w:rsidR="005C6F28" w:rsidRPr="005C6F28" w:rsidTr="00DA015E">
        <w:trPr>
          <w:trHeight w:val="70"/>
        </w:trPr>
        <w:tc>
          <w:tcPr>
            <w:tcW w:w="65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教學活動內容及實施方式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備註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 xml:space="preserve"> / 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學習評量重點</w:t>
            </w:r>
          </w:p>
        </w:tc>
      </w:tr>
      <w:tr w:rsidR="005C6F28" w:rsidRPr="005C6F28" w:rsidTr="00DA015E">
        <w:trPr>
          <w:trHeight w:val="56"/>
        </w:trPr>
        <w:tc>
          <w:tcPr>
            <w:tcW w:w="653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ind w:left="48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</w:tc>
      </w:tr>
      <w:tr w:rsidR="005C6F28" w:rsidRPr="005C6F28" w:rsidTr="00DA015E">
        <w:trPr>
          <w:trHeight w:val="605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學習評量規</w:t>
            </w:r>
            <w:proofErr w:type="gramStart"/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準</w:t>
            </w:r>
            <w:proofErr w:type="gramEnd"/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表</w:t>
            </w: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</w:p>
        </w:tc>
      </w:tr>
      <w:tr w:rsidR="005C6F28" w:rsidRPr="005C6F28" w:rsidTr="00DA015E">
        <w:trPr>
          <w:trHeight w:val="605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試教成果：</w:t>
            </w: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 xml:space="preserve"> </w:t>
            </w: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</w:tc>
      </w:tr>
      <w:tr w:rsidR="005C6F28" w:rsidRPr="005C6F28" w:rsidTr="00DA015E">
        <w:trPr>
          <w:trHeight w:val="93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t>參考資料：</w:t>
            </w: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</w:tc>
      </w:tr>
      <w:tr w:rsidR="005C6F28" w:rsidRPr="005C6F28" w:rsidTr="00DA015E">
        <w:trPr>
          <w:trHeight w:val="70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b/>
                <w:color w:val="000000"/>
                <w:kern w:val="0"/>
                <w:szCs w:val="24"/>
              </w:rPr>
            </w:pPr>
            <w:r w:rsidRPr="005C6F28">
              <w:rPr>
                <w:rFonts w:eastAsia="標楷體" w:cs="Calibri"/>
                <w:b/>
                <w:color w:val="000000"/>
                <w:kern w:val="0"/>
                <w:szCs w:val="24"/>
              </w:rPr>
              <w:lastRenderedPageBreak/>
              <w:t>附錄：</w:t>
            </w: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  <w:p w:rsidR="005C6F28" w:rsidRPr="005C6F28" w:rsidRDefault="005C6F28" w:rsidP="005C6F28">
            <w:pPr>
              <w:suppressAutoHyphens/>
              <w:autoSpaceDN w:val="0"/>
              <w:jc w:val="both"/>
              <w:textAlignment w:val="baseline"/>
              <w:rPr>
                <w:rFonts w:eastAsia="標楷體" w:cs="Calibri"/>
                <w:color w:val="A6A6A6"/>
                <w:kern w:val="0"/>
                <w:szCs w:val="24"/>
                <w:u w:val="single"/>
              </w:rPr>
            </w:pPr>
          </w:p>
        </w:tc>
      </w:tr>
    </w:tbl>
    <w:p w:rsidR="005C6F28" w:rsidRPr="005C6F28" w:rsidRDefault="005C6F28" w:rsidP="005C6F28">
      <w:pPr>
        <w:spacing w:before="120" w:after="120"/>
        <w:rPr>
          <w:rFonts w:hint="eastAsia"/>
          <w:szCs w:val="24"/>
        </w:rPr>
        <w:sectPr w:rsidR="005C6F28" w:rsidRPr="005C6F28" w:rsidSect="00342AA8">
          <w:footerReference w:type="even" r:id="rId7"/>
          <w:footerReference w:type="default" r:id="rId8"/>
          <w:pgSz w:w="11907" w:h="16840" w:code="9"/>
          <w:pgMar w:top="993" w:right="1418" w:bottom="1418" w:left="1418" w:header="0" w:footer="0" w:gutter="0"/>
          <w:cols w:space="425"/>
          <w:docGrid w:type="lines" w:linePitch="367"/>
        </w:sectPr>
      </w:pPr>
    </w:p>
    <w:p w:rsidR="005C6F28" w:rsidRPr="005C6F28" w:rsidRDefault="005C6F28" w:rsidP="00F549DB">
      <w:pPr>
        <w:rPr>
          <w:rFonts w:hint="eastAsia"/>
        </w:rPr>
      </w:pPr>
    </w:p>
    <w:sectPr w:rsidR="005C6F28" w:rsidRPr="005C6F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2C" w:rsidRDefault="00AC222C" w:rsidP="005C6F28">
      <w:r>
        <w:separator/>
      </w:r>
    </w:p>
  </w:endnote>
  <w:endnote w:type="continuationSeparator" w:id="0">
    <w:p w:rsidR="00AC222C" w:rsidRDefault="00AC222C" w:rsidP="005C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28" w:rsidRDefault="005C6F28" w:rsidP="00342A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6F28" w:rsidRDefault="005C6F28" w:rsidP="00342AA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28" w:rsidRDefault="005C6F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C6F28">
      <w:rPr>
        <w:noProof/>
        <w:lang w:val="zh-TW"/>
      </w:rPr>
      <w:t>1</w:t>
    </w:r>
    <w:r>
      <w:fldChar w:fldCharType="end"/>
    </w:r>
  </w:p>
  <w:p w:rsidR="005C6F28" w:rsidRDefault="005C6F28" w:rsidP="00342A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2C" w:rsidRDefault="00AC222C" w:rsidP="005C6F28">
      <w:r>
        <w:separator/>
      </w:r>
    </w:p>
  </w:footnote>
  <w:footnote w:type="continuationSeparator" w:id="0">
    <w:p w:rsidR="00AC222C" w:rsidRDefault="00AC222C" w:rsidP="005C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4DF"/>
    <w:multiLevelType w:val="hybridMultilevel"/>
    <w:tmpl w:val="AFAE3D26"/>
    <w:lvl w:ilvl="0" w:tplc="97C4AD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667880F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D12B23"/>
    <w:multiLevelType w:val="hybridMultilevel"/>
    <w:tmpl w:val="7A8E26EA"/>
    <w:lvl w:ilvl="0" w:tplc="008AFB0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278A28FA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CD31CB"/>
    <w:multiLevelType w:val="hybridMultilevel"/>
    <w:tmpl w:val="0EEA93C4"/>
    <w:lvl w:ilvl="0" w:tplc="97C4AD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730141"/>
    <w:multiLevelType w:val="hybridMultilevel"/>
    <w:tmpl w:val="E38E74F6"/>
    <w:lvl w:ilvl="0" w:tplc="51803598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90093D"/>
    <w:multiLevelType w:val="hybridMultilevel"/>
    <w:tmpl w:val="E73C867E"/>
    <w:lvl w:ilvl="0" w:tplc="15F6C5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2168F76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8804530"/>
    <w:multiLevelType w:val="hybridMultilevel"/>
    <w:tmpl w:val="5EAA114C"/>
    <w:lvl w:ilvl="0" w:tplc="3B6AC64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61AD0031"/>
    <w:multiLevelType w:val="hybridMultilevel"/>
    <w:tmpl w:val="7174CACC"/>
    <w:lvl w:ilvl="0" w:tplc="286ABE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DB"/>
    <w:rsid w:val="00166E6E"/>
    <w:rsid w:val="005C6F28"/>
    <w:rsid w:val="00996831"/>
    <w:rsid w:val="00AC222C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C901C"/>
  <w15:chartTrackingRefBased/>
  <w15:docId w15:val="{12C02081-2E4F-4077-8FCB-AB4C25AB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49DB"/>
    <w:rPr>
      <w:b/>
      <w:bCs/>
    </w:rPr>
  </w:style>
  <w:style w:type="paragraph" w:styleId="Web">
    <w:name w:val="Normal (Web)"/>
    <w:basedOn w:val="a"/>
    <w:rsid w:val="00F549D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549DB"/>
    <w:pPr>
      <w:ind w:leftChars="200" w:left="48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5C6F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C6F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6F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C6F28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C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葉秉達</dc:creator>
  <cp:keywords/>
  <dc:description/>
  <cp:lastModifiedBy>葉秉達</cp:lastModifiedBy>
  <cp:revision>2</cp:revision>
  <dcterms:created xsi:type="dcterms:W3CDTF">2023-08-30T05:45:00Z</dcterms:created>
  <dcterms:modified xsi:type="dcterms:W3CDTF">2023-09-12T00:58:00Z</dcterms:modified>
</cp:coreProperties>
</file>